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18EB41" w14:textId="0E05E9F1" w:rsidR="007A64FD" w:rsidRDefault="007A64FD"/>
    <w:p w14:paraId="7B371C09" w14:textId="77777777" w:rsidR="002B545A" w:rsidRPr="00E6659D" w:rsidRDefault="002B545A" w:rsidP="002B545A">
      <w:pPr>
        <w:spacing w:line="240" w:lineRule="auto"/>
        <w:ind w:right="-36"/>
        <w:contextualSpacing/>
        <w:rPr>
          <w:rFonts w:ascii="Book Antiqua" w:hAnsi="Book Antiqua"/>
          <w:b/>
          <w:sz w:val="36"/>
          <w:szCs w:val="28"/>
        </w:rPr>
      </w:pPr>
      <w:r w:rsidRPr="00E6659D">
        <w:rPr>
          <w:rFonts w:ascii="Book Antiqua" w:hAnsi="Book Antiqua"/>
          <w:b/>
          <w:sz w:val="34"/>
          <w:szCs w:val="34"/>
        </w:rPr>
        <w:t>Request for Proposal – Standard Application</w:t>
      </w:r>
      <w:r w:rsidRPr="00E6659D">
        <w:rPr>
          <w:rFonts w:ascii="Book Antiqua" w:hAnsi="Book Antiqua"/>
          <w:b/>
          <w:sz w:val="36"/>
          <w:szCs w:val="28"/>
        </w:rPr>
        <w:t xml:space="preserve">     </w:t>
      </w:r>
    </w:p>
    <w:p w14:paraId="0C3B743E" w14:textId="77777777" w:rsidR="002B545A" w:rsidRPr="00E6659D" w:rsidRDefault="002B545A" w:rsidP="002B545A">
      <w:pPr>
        <w:spacing w:line="240" w:lineRule="auto"/>
        <w:contextualSpacing/>
        <w:rPr>
          <w:b/>
          <w:caps/>
          <w:sz w:val="10"/>
          <w:szCs w:val="24"/>
        </w:rPr>
      </w:pPr>
    </w:p>
    <w:p w14:paraId="5FE72272" w14:textId="2D3E14B7" w:rsidR="002B545A" w:rsidRPr="00E6659D" w:rsidRDefault="003D1E21" w:rsidP="002B545A">
      <w:pPr>
        <w:spacing w:line="240" w:lineRule="auto"/>
        <w:contextualSpacing/>
        <w:rPr>
          <w:rFonts w:ascii="Book Antiqua" w:hAnsi="Book Antiqua"/>
          <w:b/>
        </w:rPr>
      </w:pPr>
      <w:r w:rsidRPr="00E6659D">
        <w:rPr>
          <w:rFonts w:ascii="Book Antiqua" w:hAnsi="Book Antiqua"/>
          <w:b/>
          <w:sz w:val="28"/>
          <w:szCs w:val="40"/>
        </w:rPr>
        <w:t>South Greensburg Borough, Pennsylvania</w:t>
      </w:r>
      <w:r w:rsidR="002B545A" w:rsidRPr="00E6659D">
        <w:rPr>
          <w:rFonts w:ascii="Book Antiqua" w:hAnsi="Book Antiqua"/>
          <w:b/>
          <w:sz w:val="24"/>
          <w:szCs w:val="24"/>
        </w:rPr>
        <w:t xml:space="preserve">                         </w:t>
      </w:r>
      <w:r w:rsidR="002B545A" w:rsidRPr="00E6659D">
        <w:rPr>
          <w:rFonts w:ascii="Book Antiqua" w:hAnsi="Book Antiqua"/>
          <w:b/>
        </w:rPr>
        <w:t>RFP NOTICE NUMBER: 20</w:t>
      </w:r>
      <w:r w:rsidRPr="00E6659D">
        <w:rPr>
          <w:rFonts w:ascii="Book Antiqua" w:hAnsi="Book Antiqua"/>
          <w:b/>
        </w:rPr>
        <w:t>19-01</w:t>
      </w:r>
    </w:p>
    <w:p w14:paraId="41216AE5" w14:textId="77777777" w:rsidR="002B545A" w:rsidRPr="00E6659D" w:rsidRDefault="002B545A" w:rsidP="002B545A">
      <w:pPr>
        <w:spacing w:line="240" w:lineRule="auto"/>
        <w:contextualSpacing/>
        <w:jc w:val="both"/>
        <w:rPr>
          <w:rFonts w:ascii="Book Antiqua" w:hAnsi="Book Antiqua"/>
          <w:b/>
          <w:smallCaps/>
          <w:sz w:val="20"/>
          <w:szCs w:val="28"/>
          <w14:shadow w14:blurRad="50800" w14:dist="38100" w14:dir="2700000" w14:sx="100000" w14:sy="100000" w14:kx="0" w14:ky="0" w14:algn="tl">
            <w14:srgbClr w14:val="000000">
              <w14:alpha w14:val="60000"/>
            </w14:srgbClr>
          </w14:shadow>
        </w:rPr>
      </w:pPr>
    </w:p>
    <w:p w14:paraId="3A0EBA38" w14:textId="77777777" w:rsidR="002B545A" w:rsidRPr="00E6659D" w:rsidRDefault="002B545A" w:rsidP="002B545A">
      <w:pPr>
        <w:spacing w:line="240" w:lineRule="auto"/>
        <w:contextualSpacing/>
        <w:jc w:val="both"/>
        <w:rPr>
          <w:rFonts w:ascii="Book Antiqua" w:hAnsi="Book Antiqua"/>
          <w:b/>
          <w:sz w:val="28"/>
          <w:szCs w:val="28"/>
        </w:rPr>
      </w:pPr>
      <w:r w:rsidRPr="00E6659D">
        <w:rPr>
          <w:rFonts w:ascii="Book Antiqua" w:hAnsi="Book Antiqua"/>
          <w:b/>
          <w:sz w:val="28"/>
          <w:szCs w:val="28"/>
        </w:rPr>
        <w:t>Applicant Information:</w:t>
      </w:r>
    </w:p>
    <w:p w14:paraId="620AC6D1" w14:textId="77777777" w:rsidR="002B545A" w:rsidRPr="00E6659D" w:rsidRDefault="002B545A" w:rsidP="002B545A">
      <w:pPr>
        <w:spacing w:line="240" w:lineRule="auto"/>
        <w:contextualSpacing/>
        <w:jc w:val="both"/>
        <w:rPr>
          <w:rFonts w:ascii="Book Antiqua" w:hAnsi="Book Antiqua"/>
          <w:b/>
          <w:sz w:val="16"/>
          <w:szCs w:val="28"/>
        </w:rPr>
      </w:pPr>
    </w:p>
    <w:p w14:paraId="527A1CE9" w14:textId="77777777" w:rsidR="002B545A" w:rsidRPr="00E6659D" w:rsidRDefault="002B545A" w:rsidP="002B545A">
      <w:pPr>
        <w:spacing w:line="240" w:lineRule="auto"/>
        <w:contextualSpacing/>
        <w:jc w:val="both"/>
        <w:rPr>
          <w:rFonts w:ascii="Times New Roman Bold" w:hAnsi="Times New Roman Bold"/>
          <w:b/>
          <w:sz w:val="24"/>
          <w:szCs w:val="24"/>
        </w:rPr>
      </w:pPr>
      <w:r w:rsidRPr="00E6659D">
        <w:rPr>
          <w:rFonts w:ascii="Times New Roman Bold" w:hAnsi="Times New Roman Bold"/>
          <w:b/>
          <w:sz w:val="24"/>
          <w:szCs w:val="24"/>
        </w:rPr>
        <w:t>Company Name and Address:</w:t>
      </w:r>
    </w:p>
    <w:p w14:paraId="31B40072" w14:textId="77777777" w:rsidR="002B545A" w:rsidRPr="00E6659D" w:rsidRDefault="002B545A" w:rsidP="002B545A">
      <w:pPr>
        <w:spacing w:line="240" w:lineRule="auto"/>
        <w:contextualSpacing/>
        <w:jc w:val="both"/>
        <w:rPr>
          <w:rFonts w:ascii="Times New Roman Bold" w:hAnsi="Times New Roman Bold"/>
          <w:b/>
          <w:sz w:val="24"/>
          <w:szCs w:val="24"/>
        </w:rPr>
      </w:pPr>
    </w:p>
    <w:p w14:paraId="6181DB2C" w14:textId="77777777" w:rsidR="002B545A" w:rsidRPr="00E6659D" w:rsidRDefault="002B545A" w:rsidP="002B545A">
      <w:pPr>
        <w:spacing w:line="240" w:lineRule="auto"/>
        <w:contextualSpacing/>
        <w:jc w:val="both"/>
        <w:rPr>
          <w:rFonts w:ascii="Times New Roman Bold" w:hAnsi="Times New Roman Bold"/>
          <w:b/>
          <w:sz w:val="24"/>
          <w:szCs w:val="24"/>
        </w:rPr>
      </w:pPr>
    </w:p>
    <w:p w14:paraId="4DC204F2" w14:textId="77777777" w:rsidR="002B545A" w:rsidRPr="00E6659D" w:rsidRDefault="002B545A" w:rsidP="002B545A">
      <w:pPr>
        <w:spacing w:line="240" w:lineRule="auto"/>
        <w:contextualSpacing/>
        <w:jc w:val="both"/>
        <w:rPr>
          <w:rFonts w:ascii="Times New Roman Bold" w:hAnsi="Times New Roman Bold"/>
          <w:b/>
          <w:sz w:val="24"/>
          <w:szCs w:val="24"/>
        </w:rPr>
      </w:pPr>
    </w:p>
    <w:p w14:paraId="27448937" w14:textId="77777777" w:rsidR="002B545A" w:rsidRPr="00E6659D" w:rsidRDefault="002B545A" w:rsidP="002B545A">
      <w:pPr>
        <w:spacing w:line="240" w:lineRule="auto"/>
        <w:contextualSpacing/>
        <w:jc w:val="both"/>
        <w:rPr>
          <w:rFonts w:ascii="Times New Roman Bold" w:hAnsi="Times New Roman Bold"/>
          <w:b/>
          <w:sz w:val="24"/>
          <w:szCs w:val="24"/>
        </w:rPr>
      </w:pPr>
      <w:r w:rsidRPr="00E6659D">
        <w:rPr>
          <w:rFonts w:ascii="Times New Roman Bold" w:hAnsi="Times New Roman Bold"/>
          <w:b/>
          <w:sz w:val="24"/>
          <w:szCs w:val="24"/>
        </w:rPr>
        <w:t>Company’s Primary Point of Contact:</w:t>
      </w:r>
    </w:p>
    <w:p w14:paraId="111FB90F" w14:textId="77777777" w:rsidR="003D1E21" w:rsidRPr="00E6659D" w:rsidRDefault="003D1E21" w:rsidP="002B545A">
      <w:pPr>
        <w:spacing w:line="240" w:lineRule="auto"/>
        <w:contextualSpacing/>
        <w:jc w:val="both"/>
        <w:rPr>
          <w:rFonts w:ascii="Times New Roman Bold" w:hAnsi="Times New Roman Bold"/>
          <w:b/>
          <w:sz w:val="24"/>
          <w:szCs w:val="24"/>
        </w:rPr>
      </w:pPr>
    </w:p>
    <w:p w14:paraId="0B50B988" w14:textId="05C92867" w:rsidR="002B545A" w:rsidRPr="00E6659D" w:rsidRDefault="002B545A" w:rsidP="002B545A">
      <w:pPr>
        <w:spacing w:line="240" w:lineRule="auto"/>
        <w:contextualSpacing/>
        <w:jc w:val="both"/>
        <w:rPr>
          <w:rFonts w:ascii="Times New Roman Bold" w:hAnsi="Times New Roman Bold"/>
          <w:b/>
          <w:sz w:val="24"/>
          <w:szCs w:val="24"/>
        </w:rPr>
      </w:pPr>
      <w:r w:rsidRPr="00E6659D">
        <w:rPr>
          <w:rFonts w:ascii="Times New Roman Bold" w:hAnsi="Times New Roman Bold"/>
          <w:b/>
          <w:sz w:val="24"/>
          <w:szCs w:val="24"/>
        </w:rPr>
        <w:t>POC’s Phone Number:</w:t>
      </w:r>
    </w:p>
    <w:p w14:paraId="0CB3F903" w14:textId="77777777" w:rsidR="003D1E21" w:rsidRPr="00E6659D" w:rsidRDefault="003D1E21" w:rsidP="002B545A">
      <w:pPr>
        <w:spacing w:line="240" w:lineRule="auto"/>
        <w:contextualSpacing/>
        <w:jc w:val="both"/>
        <w:rPr>
          <w:rFonts w:ascii="Times New Roman Bold" w:hAnsi="Times New Roman Bold"/>
          <w:b/>
          <w:sz w:val="24"/>
          <w:szCs w:val="24"/>
        </w:rPr>
      </w:pPr>
    </w:p>
    <w:p w14:paraId="32EA52E0" w14:textId="090B2C6D" w:rsidR="002B545A" w:rsidRPr="00E6659D" w:rsidRDefault="002B545A" w:rsidP="002B545A">
      <w:pPr>
        <w:spacing w:line="240" w:lineRule="auto"/>
        <w:contextualSpacing/>
        <w:jc w:val="both"/>
        <w:rPr>
          <w:rFonts w:ascii="Times New Roman Bold" w:hAnsi="Times New Roman Bold"/>
          <w:b/>
          <w:sz w:val="24"/>
          <w:szCs w:val="24"/>
        </w:rPr>
      </w:pPr>
      <w:r w:rsidRPr="00E6659D">
        <w:rPr>
          <w:rFonts w:ascii="Times New Roman Bold" w:hAnsi="Times New Roman Bold"/>
          <w:b/>
          <w:sz w:val="24"/>
          <w:szCs w:val="24"/>
        </w:rPr>
        <w:t>POC’s FAX Number:</w:t>
      </w:r>
    </w:p>
    <w:p w14:paraId="04CFF766" w14:textId="77777777" w:rsidR="003D1E21" w:rsidRPr="00E6659D" w:rsidRDefault="003D1E21" w:rsidP="002B545A">
      <w:pPr>
        <w:spacing w:line="240" w:lineRule="auto"/>
        <w:contextualSpacing/>
        <w:jc w:val="both"/>
        <w:rPr>
          <w:rFonts w:ascii="Times New Roman Bold" w:hAnsi="Times New Roman Bold"/>
          <w:b/>
          <w:sz w:val="24"/>
          <w:szCs w:val="24"/>
        </w:rPr>
      </w:pPr>
    </w:p>
    <w:p w14:paraId="627A2541" w14:textId="6F64B065" w:rsidR="002B545A" w:rsidRPr="003D1E21" w:rsidRDefault="002B545A" w:rsidP="002B545A">
      <w:pPr>
        <w:spacing w:line="240" w:lineRule="auto"/>
        <w:contextualSpacing/>
        <w:jc w:val="both"/>
        <w:rPr>
          <w:rFonts w:ascii="Times New Roman Bold" w:hAnsi="Times New Roman Bold"/>
          <w:b/>
          <w:sz w:val="24"/>
          <w:szCs w:val="24"/>
        </w:rPr>
      </w:pPr>
      <w:r w:rsidRPr="00E6659D">
        <w:rPr>
          <w:rFonts w:ascii="Times New Roman Bold" w:hAnsi="Times New Roman Bold"/>
          <w:b/>
          <w:sz w:val="24"/>
          <w:szCs w:val="24"/>
        </w:rPr>
        <w:t>POC’s E-</w:t>
      </w:r>
      <w:r w:rsidRPr="003D1E21">
        <w:rPr>
          <w:rFonts w:ascii="Times New Roman Bold" w:hAnsi="Times New Roman Bold"/>
          <w:b/>
          <w:sz w:val="24"/>
          <w:szCs w:val="24"/>
        </w:rPr>
        <w:t>mail Address:</w:t>
      </w:r>
    </w:p>
    <w:p w14:paraId="02F40C34" w14:textId="77777777" w:rsidR="002B545A" w:rsidRPr="002B545A" w:rsidRDefault="002B545A" w:rsidP="002B545A">
      <w:pPr>
        <w:spacing w:line="240" w:lineRule="auto"/>
        <w:contextualSpacing/>
        <w:jc w:val="both"/>
        <w:rPr>
          <w:rFonts w:ascii="Book Antiqua" w:hAnsi="Book Antiqua"/>
          <w:b/>
          <w:smallCaps/>
          <w:sz w:val="28"/>
          <w:szCs w:val="28"/>
          <w14:shadow w14:blurRad="50800" w14:dist="38100" w14:dir="2700000" w14:sx="100000" w14:sy="100000" w14:kx="0" w14:ky="0" w14:algn="tl">
            <w14:srgbClr w14:val="000000">
              <w14:alpha w14:val="60000"/>
            </w14:srgbClr>
          </w14:shadow>
        </w:rPr>
      </w:pPr>
    </w:p>
    <w:p w14:paraId="6784D558" w14:textId="77777777" w:rsidR="002B545A" w:rsidRPr="002B545A" w:rsidRDefault="002B545A" w:rsidP="002B545A">
      <w:pPr>
        <w:spacing w:line="360" w:lineRule="auto"/>
        <w:contextualSpacing/>
        <w:jc w:val="both"/>
        <w:rPr>
          <w:rFonts w:ascii="Book Antiqua" w:hAnsi="Book Antiqua"/>
          <w:b/>
          <w:smallCaps/>
          <w:sz w:val="28"/>
          <w:szCs w:val="24"/>
          <w14:shadow w14:blurRad="50800" w14:dist="38100" w14:dir="2700000" w14:sx="100000" w14:sy="100000" w14:kx="0" w14:ky="0" w14:algn="tl">
            <w14:srgbClr w14:val="000000">
              <w14:alpha w14:val="60000"/>
            </w14:srgbClr>
          </w14:shadow>
        </w:rPr>
      </w:pPr>
      <w:r w:rsidRPr="002B545A">
        <w:rPr>
          <w:rFonts w:ascii="Book Antiqua" w:hAnsi="Book Antiqua"/>
          <w:b/>
          <w:smallCaps/>
          <w:sz w:val="28"/>
          <w:szCs w:val="24"/>
          <w14:shadow w14:blurRad="50800" w14:dist="38100" w14:dir="2700000" w14:sx="100000" w14:sy="100000" w14:kx="0" w14:ky="0" w14:algn="tl">
            <w14:srgbClr w14:val="000000">
              <w14:alpha w14:val="60000"/>
            </w14:srgbClr>
          </w14:shadow>
        </w:rPr>
        <w:t>Statement of Confidentiality on information provided:</w:t>
      </w:r>
    </w:p>
    <w:p w14:paraId="6DF9827C" w14:textId="77777777" w:rsidR="002B545A" w:rsidRPr="002A6A18" w:rsidRDefault="002B545A" w:rsidP="002B545A">
      <w:pPr>
        <w:autoSpaceDE w:val="0"/>
        <w:autoSpaceDN w:val="0"/>
        <w:adjustRightInd w:val="0"/>
        <w:spacing w:after="0" w:line="360" w:lineRule="auto"/>
        <w:contextualSpacing/>
        <w:jc w:val="both"/>
        <w:rPr>
          <w:rFonts w:ascii="Times New Roman" w:hAnsi="Times New Roman"/>
          <w:i/>
        </w:rPr>
      </w:pPr>
      <w:bookmarkStart w:id="0" w:name="_Hlk528069262"/>
      <w:r w:rsidRPr="002A6A18">
        <w:rPr>
          <w:rFonts w:ascii="Times New Roman" w:hAnsi="Times New Roman"/>
        </w:rPr>
        <w:t xml:space="preserve">All Applicants to this RFP – be advised that; </w:t>
      </w:r>
      <w:bookmarkEnd w:id="0"/>
      <w:r w:rsidRPr="002A6A18">
        <w:rPr>
          <w:rFonts w:ascii="Times New Roman" w:hAnsi="Times New Roman"/>
        </w:rPr>
        <w:t>this application and its contents shall be held in a confidential status until the conclusion of the Request for Proposal process, after which, all information provided on this application will become public accessible and may be disseminated in accordance with the other previously established policies of this municipal</w:t>
      </w:r>
      <w:r>
        <w:rPr>
          <w:rFonts w:ascii="Times New Roman" w:hAnsi="Times New Roman"/>
        </w:rPr>
        <w:t xml:space="preserve"> entity</w:t>
      </w:r>
      <w:r w:rsidRPr="002A6A18">
        <w:rPr>
          <w:rFonts w:ascii="Times New Roman" w:hAnsi="Times New Roman"/>
        </w:rPr>
        <w:t xml:space="preserve"> and the specific disclosure requirements of Act 44 of 2009, Chapter 7-A, </w:t>
      </w:r>
      <w:r w:rsidRPr="002A6A18">
        <w:rPr>
          <w:rFonts w:ascii="Times New Roman" w:hAnsi="Times New Roman"/>
          <w:u w:val="single"/>
        </w:rPr>
        <w:t>except,</w:t>
      </w:r>
      <w:r w:rsidRPr="002A6A18">
        <w:rPr>
          <w:rFonts w:ascii="Times New Roman" w:hAnsi="Times New Roman"/>
        </w:rPr>
        <w:t xml:space="preserve"> information that is considered proprietary in nature and / or otherwise protected by law.</w:t>
      </w:r>
    </w:p>
    <w:p w14:paraId="180FC703" w14:textId="77777777" w:rsidR="002B545A" w:rsidRPr="00424263" w:rsidRDefault="002B545A" w:rsidP="002B545A">
      <w:pPr>
        <w:spacing w:line="240" w:lineRule="auto"/>
        <w:contextualSpacing/>
        <w:jc w:val="both"/>
        <w:rPr>
          <w:rFonts w:ascii="Book Antiqua" w:hAnsi="Book Antiqua"/>
          <w:smallCaps/>
          <w:sz w:val="18"/>
          <w:szCs w:val="20"/>
        </w:rPr>
      </w:pPr>
    </w:p>
    <w:p w14:paraId="30526A39" w14:textId="77777777" w:rsidR="002B545A" w:rsidRPr="002B545A" w:rsidRDefault="002B545A" w:rsidP="002B545A">
      <w:pPr>
        <w:spacing w:line="360" w:lineRule="auto"/>
        <w:contextualSpacing/>
        <w:jc w:val="both"/>
        <w:rPr>
          <w:rFonts w:ascii="Book Antiqua" w:hAnsi="Book Antiqua"/>
          <w:b/>
          <w:smallCaps/>
          <w:sz w:val="28"/>
          <w:szCs w:val="24"/>
          <w14:shadow w14:blurRad="50800" w14:dist="38100" w14:dir="2700000" w14:sx="100000" w14:sy="100000" w14:kx="0" w14:ky="0" w14:algn="tl">
            <w14:srgbClr w14:val="000000">
              <w14:alpha w14:val="60000"/>
            </w14:srgbClr>
          </w14:shadow>
        </w:rPr>
      </w:pPr>
      <w:r w:rsidRPr="002B545A">
        <w:rPr>
          <w:rFonts w:ascii="Book Antiqua" w:hAnsi="Book Antiqua"/>
          <w:b/>
          <w:smallCaps/>
          <w:sz w:val="28"/>
          <w:szCs w:val="24"/>
          <w14:shadow w14:blurRad="50800" w14:dist="38100" w14:dir="2700000" w14:sx="100000" w14:sy="100000" w14:kx="0" w14:ky="0" w14:algn="tl">
            <w14:srgbClr w14:val="000000">
              <w14:alpha w14:val="60000"/>
            </w14:srgbClr>
          </w14:shadow>
        </w:rPr>
        <w:t>Application Instructions &amp; Questions:</w:t>
      </w:r>
    </w:p>
    <w:p w14:paraId="64C1E605" w14:textId="77777777" w:rsidR="002B545A" w:rsidRDefault="002B545A" w:rsidP="002B545A">
      <w:pPr>
        <w:spacing w:line="240" w:lineRule="auto"/>
        <w:contextualSpacing/>
        <w:jc w:val="both"/>
        <w:rPr>
          <w:rFonts w:ascii="Times New Roman" w:hAnsi="Times New Roman"/>
          <w:sz w:val="24"/>
          <w:szCs w:val="24"/>
        </w:rPr>
      </w:pPr>
      <w:r w:rsidRPr="002B545A">
        <w:rPr>
          <w:rFonts w:ascii="Times New Roman" w:hAnsi="Times New Roman"/>
          <w:b/>
          <w:smallCaps/>
          <w:sz w:val="28"/>
          <w:szCs w:val="24"/>
          <w14:shadow w14:blurRad="50800" w14:dist="38100" w14:dir="2700000" w14:sx="100000" w14:sy="100000" w14:kx="0" w14:ky="0" w14:algn="tl">
            <w14:srgbClr w14:val="000000">
              <w14:alpha w14:val="60000"/>
            </w14:srgbClr>
          </w14:shadow>
        </w:rPr>
        <w:t>General Instructions:</w:t>
      </w:r>
      <w:r>
        <w:rPr>
          <w:rFonts w:ascii="Times New Roman" w:hAnsi="Times New Roman"/>
          <w:sz w:val="24"/>
          <w:szCs w:val="24"/>
        </w:rPr>
        <w:t xml:space="preserve">   </w:t>
      </w:r>
    </w:p>
    <w:p w14:paraId="7DA23B6F" w14:textId="77777777" w:rsidR="002B545A" w:rsidRPr="003F6DDC" w:rsidRDefault="002B545A" w:rsidP="002B545A">
      <w:pPr>
        <w:spacing w:line="240" w:lineRule="auto"/>
        <w:contextualSpacing/>
        <w:jc w:val="both"/>
        <w:rPr>
          <w:rFonts w:ascii="Times New Roman" w:hAnsi="Times New Roman"/>
          <w:sz w:val="16"/>
          <w:szCs w:val="16"/>
        </w:rPr>
      </w:pPr>
    </w:p>
    <w:p w14:paraId="53CF078F" w14:textId="77777777" w:rsidR="002B545A" w:rsidRDefault="002B545A" w:rsidP="002B545A">
      <w:pPr>
        <w:spacing w:line="360" w:lineRule="auto"/>
        <w:contextualSpacing/>
        <w:jc w:val="both"/>
        <w:rPr>
          <w:rFonts w:ascii="Times New Roman" w:hAnsi="Times New Roman"/>
          <w:szCs w:val="24"/>
        </w:rPr>
      </w:pPr>
      <w:r w:rsidRPr="001D0EF7">
        <w:rPr>
          <w:rFonts w:ascii="Times New Roman" w:hAnsi="Times New Roman"/>
          <w:szCs w:val="24"/>
        </w:rPr>
        <w:t xml:space="preserve">This Application is presented in </w:t>
      </w:r>
      <w:r w:rsidRPr="00DB4200">
        <w:rPr>
          <w:rFonts w:ascii="Times New Roman" w:hAnsi="Times New Roman"/>
          <w:b/>
          <w:i/>
          <w:szCs w:val="24"/>
        </w:rPr>
        <w:t>WORD</w:t>
      </w:r>
      <w:r w:rsidRPr="001D0EF7">
        <w:rPr>
          <w:rFonts w:ascii="Times New Roman" w:hAnsi="Times New Roman"/>
          <w:b/>
          <w:szCs w:val="24"/>
        </w:rPr>
        <w:t xml:space="preserve"> format</w:t>
      </w:r>
      <w:r w:rsidRPr="001D0EF7">
        <w:rPr>
          <w:rFonts w:ascii="Times New Roman" w:hAnsi="Times New Roman"/>
          <w:szCs w:val="24"/>
        </w:rPr>
        <w:t xml:space="preserve"> to allow you to </w:t>
      </w:r>
      <w:r w:rsidRPr="00DA02B2">
        <w:rPr>
          <w:rFonts w:ascii="Times New Roman" w:hAnsi="Times New Roman"/>
          <w:szCs w:val="24"/>
          <w:u w:val="single"/>
        </w:rPr>
        <w:t>insert your responses</w:t>
      </w:r>
      <w:r w:rsidRPr="001D0EF7">
        <w:rPr>
          <w:rFonts w:ascii="Times New Roman" w:hAnsi="Times New Roman"/>
          <w:szCs w:val="24"/>
        </w:rPr>
        <w:t xml:space="preserve"> without transposing the questions to a separate document.  </w:t>
      </w:r>
      <w:r w:rsidRPr="001D0EF7">
        <w:rPr>
          <w:rFonts w:ascii="Times New Roman" w:hAnsi="Times New Roman"/>
          <w:b/>
          <w:szCs w:val="24"/>
          <w:u w:val="single"/>
        </w:rPr>
        <w:t>Applicants must</w:t>
      </w:r>
      <w:r w:rsidRPr="001D0EF7">
        <w:rPr>
          <w:rFonts w:ascii="Times New Roman" w:hAnsi="Times New Roman"/>
          <w:szCs w:val="24"/>
        </w:rPr>
        <w:t xml:space="preserve"> submit their response to each question below that question and prefac</w:t>
      </w:r>
      <w:r>
        <w:rPr>
          <w:rFonts w:ascii="Times New Roman" w:hAnsi="Times New Roman"/>
          <w:szCs w:val="24"/>
        </w:rPr>
        <w:t>e each one</w:t>
      </w:r>
      <w:r w:rsidRPr="001D0EF7">
        <w:rPr>
          <w:rFonts w:ascii="Times New Roman" w:hAnsi="Times New Roman"/>
          <w:szCs w:val="24"/>
        </w:rPr>
        <w:t xml:space="preserve"> with the word </w:t>
      </w:r>
      <w:r w:rsidRPr="001D0EF7">
        <w:rPr>
          <w:rFonts w:ascii="Times New Roman" w:hAnsi="Times New Roman"/>
          <w:b/>
          <w:i/>
          <w:szCs w:val="24"/>
        </w:rPr>
        <w:t>Response:</w:t>
      </w:r>
      <w:r w:rsidRPr="001D0EF7">
        <w:rPr>
          <w:rFonts w:ascii="Times New Roman" w:hAnsi="Times New Roman"/>
          <w:szCs w:val="24"/>
        </w:rPr>
        <w:t xml:space="preserve"> in bold Italic. </w:t>
      </w:r>
      <w:r>
        <w:rPr>
          <w:rFonts w:ascii="Times New Roman" w:hAnsi="Times New Roman"/>
          <w:szCs w:val="24"/>
        </w:rPr>
        <w:t xml:space="preserve">  </w:t>
      </w:r>
      <w:r w:rsidRPr="001D0EF7">
        <w:rPr>
          <w:rFonts w:ascii="Times New Roman" w:hAnsi="Times New Roman"/>
          <w:szCs w:val="24"/>
        </w:rPr>
        <w:t xml:space="preserve">All responses are to be in Times New Roman font – 12 point.  Please do not reformat the Application. </w:t>
      </w:r>
      <w:r w:rsidRPr="009273C9">
        <w:rPr>
          <w:b/>
          <w:smallCaps/>
          <w:sz w:val="24"/>
          <w:szCs w:val="24"/>
        </w:rPr>
        <w:t>N</w:t>
      </w:r>
      <w:r>
        <w:rPr>
          <w:b/>
          <w:smallCaps/>
          <w:sz w:val="24"/>
          <w:szCs w:val="24"/>
        </w:rPr>
        <w:t>ote:  n</w:t>
      </w:r>
      <w:r w:rsidRPr="009273C9">
        <w:rPr>
          <w:b/>
          <w:smallCaps/>
          <w:sz w:val="24"/>
          <w:szCs w:val="24"/>
        </w:rPr>
        <w:t>o other form of written response is acceptable</w:t>
      </w:r>
      <w:r w:rsidRPr="009273C9">
        <w:rPr>
          <w:smallCaps/>
          <w:sz w:val="24"/>
          <w:szCs w:val="24"/>
        </w:rPr>
        <w:t xml:space="preserve"> </w:t>
      </w:r>
    </w:p>
    <w:p w14:paraId="4861EB11" w14:textId="77777777" w:rsidR="002B545A" w:rsidRDefault="002B545A" w:rsidP="002B545A">
      <w:pPr>
        <w:spacing w:line="360" w:lineRule="auto"/>
        <w:contextualSpacing/>
        <w:jc w:val="both"/>
        <w:rPr>
          <w:rFonts w:ascii="Times New Roman" w:hAnsi="Times New Roman"/>
          <w:szCs w:val="24"/>
        </w:rPr>
      </w:pPr>
      <w:r w:rsidRPr="001D0EF7">
        <w:rPr>
          <w:rFonts w:ascii="Times New Roman" w:hAnsi="Times New Roman"/>
          <w:szCs w:val="24"/>
        </w:rPr>
        <w:t xml:space="preserve">The margins have been offset to allow for binding.  </w:t>
      </w:r>
    </w:p>
    <w:p w14:paraId="6F83B727" w14:textId="77777777" w:rsidR="002B545A" w:rsidRPr="002B545A" w:rsidRDefault="002B545A" w:rsidP="002B545A">
      <w:pPr>
        <w:spacing w:line="360" w:lineRule="auto"/>
        <w:contextualSpacing/>
        <w:jc w:val="both"/>
        <w:rPr>
          <w:rFonts w:ascii="Times New Roman Bold" w:hAnsi="Times New Roman Bold"/>
          <w:b/>
          <w:smallCaps/>
          <w:sz w:val="18"/>
          <w:szCs w:val="28"/>
          <w14:shadow w14:blurRad="50800" w14:dist="38100" w14:dir="2700000" w14:sx="100000" w14:sy="100000" w14:kx="0" w14:ky="0" w14:algn="tl">
            <w14:srgbClr w14:val="000000">
              <w14:alpha w14:val="60000"/>
            </w14:srgbClr>
          </w14:shadow>
        </w:rPr>
      </w:pPr>
    </w:p>
    <w:p w14:paraId="2B16340D" w14:textId="1051702A" w:rsidR="002B545A" w:rsidRDefault="002B545A" w:rsidP="002B545A">
      <w:pPr>
        <w:spacing w:line="360" w:lineRule="auto"/>
        <w:contextualSpacing/>
        <w:jc w:val="both"/>
        <w:rPr>
          <w:rFonts w:ascii="Times New Roman Bold" w:hAnsi="Times New Roman Bold"/>
          <w:b/>
          <w:smallCaps/>
          <w:sz w:val="18"/>
          <w:szCs w:val="28"/>
          <w14:shadow w14:blurRad="50800" w14:dist="38100" w14:dir="2700000" w14:sx="100000" w14:sy="100000" w14:kx="0" w14:ky="0" w14:algn="tl">
            <w14:srgbClr w14:val="000000">
              <w14:alpha w14:val="60000"/>
            </w14:srgbClr>
          </w14:shadow>
        </w:rPr>
      </w:pPr>
    </w:p>
    <w:p w14:paraId="1F48AC43" w14:textId="4205583D" w:rsidR="00B36BEB" w:rsidRDefault="00B36BEB" w:rsidP="002B545A">
      <w:pPr>
        <w:spacing w:line="360" w:lineRule="auto"/>
        <w:contextualSpacing/>
        <w:jc w:val="both"/>
        <w:rPr>
          <w:rFonts w:ascii="Times New Roman Bold" w:hAnsi="Times New Roman Bold"/>
          <w:b/>
          <w:smallCaps/>
          <w:sz w:val="18"/>
          <w:szCs w:val="28"/>
          <w14:shadow w14:blurRad="50800" w14:dist="38100" w14:dir="2700000" w14:sx="100000" w14:sy="100000" w14:kx="0" w14:ky="0" w14:algn="tl">
            <w14:srgbClr w14:val="000000">
              <w14:alpha w14:val="60000"/>
            </w14:srgbClr>
          </w14:shadow>
        </w:rPr>
      </w:pPr>
    </w:p>
    <w:p w14:paraId="6216E417" w14:textId="23392E95" w:rsidR="00B36BEB" w:rsidRDefault="00B36BEB" w:rsidP="002B545A">
      <w:pPr>
        <w:spacing w:line="360" w:lineRule="auto"/>
        <w:contextualSpacing/>
        <w:jc w:val="both"/>
        <w:rPr>
          <w:rFonts w:ascii="Times New Roman Bold" w:hAnsi="Times New Roman Bold"/>
          <w:b/>
          <w:smallCaps/>
          <w:sz w:val="18"/>
          <w:szCs w:val="28"/>
          <w14:shadow w14:blurRad="50800" w14:dist="38100" w14:dir="2700000" w14:sx="100000" w14:sy="100000" w14:kx="0" w14:ky="0" w14:algn="tl">
            <w14:srgbClr w14:val="000000">
              <w14:alpha w14:val="60000"/>
            </w14:srgbClr>
          </w14:shadow>
        </w:rPr>
      </w:pPr>
    </w:p>
    <w:p w14:paraId="63BCD701" w14:textId="3952BC54" w:rsidR="00B36BEB" w:rsidRDefault="00B36BEB" w:rsidP="002B545A">
      <w:pPr>
        <w:spacing w:line="360" w:lineRule="auto"/>
        <w:contextualSpacing/>
        <w:jc w:val="both"/>
        <w:rPr>
          <w:rFonts w:ascii="Times New Roman Bold" w:hAnsi="Times New Roman Bold"/>
          <w:b/>
          <w:smallCaps/>
          <w:sz w:val="18"/>
          <w:szCs w:val="28"/>
          <w14:shadow w14:blurRad="50800" w14:dist="38100" w14:dir="2700000" w14:sx="100000" w14:sy="100000" w14:kx="0" w14:ky="0" w14:algn="tl">
            <w14:srgbClr w14:val="000000">
              <w14:alpha w14:val="60000"/>
            </w14:srgbClr>
          </w14:shadow>
        </w:rPr>
      </w:pPr>
    </w:p>
    <w:p w14:paraId="360FA5CD" w14:textId="115887A9" w:rsidR="003D1E21" w:rsidRDefault="003D1E21" w:rsidP="002B545A">
      <w:pPr>
        <w:spacing w:line="360" w:lineRule="auto"/>
        <w:contextualSpacing/>
        <w:jc w:val="both"/>
        <w:rPr>
          <w:rFonts w:ascii="Times New Roman Bold" w:hAnsi="Times New Roman Bold"/>
          <w:b/>
          <w:smallCaps/>
          <w:sz w:val="18"/>
          <w:szCs w:val="28"/>
          <w14:shadow w14:blurRad="50800" w14:dist="38100" w14:dir="2700000" w14:sx="100000" w14:sy="100000" w14:kx="0" w14:ky="0" w14:algn="tl">
            <w14:srgbClr w14:val="000000">
              <w14:alpha w14:val="60000"/>
            </w14:srgbClr>
          </w14:shadow>
        </w:rPr>
      </w:pPr>
    </w:p>
    <w:p w14:paraId="0C591E3D" w14:textId="77777777" w:rsidR="003D1E21" w:rsidRPr="002B545A" w:rsidRDefault="003D1E21" w:rsidP="002B545A">
      <w:pPr>
        <w:spacing w:line="360" w:lineRule="auto"/>
        <w:contextualSpacing/>
        <w:jc w:val="both"/>
        <w:rPr>
          <w:rFonts w:ascii="Times New Roman Bold" w:hAnsi="Times New Roman Bold"/>
          <w:b/>
          <w:smallCaps/>
          <w:sz w:val="18"/>
          <w:szCs w:val="28"/>
          <w14:shadow w14:blurRad="50800" w14:dist="38100" w14:dir="2700000" w14:sx="100000" w14:sy="100000" w14:kx="0" w14:ky="0" w14:algn="tl">
            <w14:srgbClr w14:val="000000">
              <w14:alpha w14:val="60000"/>
            </w14:srgbClr>
          </w14:shadow>
        </w:rPr>
      </w:pPr>
    </w:p>
    <w:p w14:paraId="0DD7AB52" w14:textId="77777777" w:rsidR="002B545A" w:rsidRPr="002B545A" w:rsidRDefault="002B545A" w:rsidP="002B545A">
      <w:pPr>
        <w:spacing w:line="360" w:lineRule="auto"/>
        <w:contextualSpacing/>
        <w:jc w:val="both"/>
        <w:rPr>
          <w:rFonts w:ascii="Times New Roman Bold" w:hAnsi="Times New Roman Bold"/>
          <w:b/>
          <w:smallCaps/>
          <w:sz w:val="18"/>
          <w:szCs w:val="28"/>
          <w14:shadow w14:blurRad="50800" w14:dist="38100" w14:dir="2700000" w14:sx="100000" w14:sy="100000" w14:kx="0" w14:ky="0" w14:algn="tl">
            <w14:srgbClr w14:val="000000">
              <w14:alpha w14:val="60000"/>
            </w14:srgbClr>
          </w14:shadow>
        </w:rPr>
      </w:pPr>
    </w:p>
    <w:p w14:paraId="25D41F0A" w14:textId="77777777" w:rsidR="002B545A" w:rsidRPr="002B545A" w:rsidRDefault="002B545A" w:rsidP="002B545A">
      <w:pPr>
        <w:spacing w:line="360" w:lineRule="auto"/>
        <w:contextualSpacing/>
        <w:jc w:val="both"/>
        <w:rPr>
          <w:rFonts w:ascii="Times New Roman Bold" w:hAnsi="Times New Roman Bold"/>
          <w:b/>
          <w:smallCaps/>
          <w:sz w:val="28"/>
          <w:szCs w:val="28"/>
          <w14:shadow w14:blurRad="50800" w14:dist="38100" w14:dir="2700000" w14:sx="100000" w14:sy="100000" w14:kx="0" w14:ky="0" w14:algn="tl">
            <w14:srgbClr w14:val="000000">
              <w14:alpha w14:val="60000"/>
            </w14:srgbClr>
          </w14:shadow>
        </w:rPr>
      </w:pPr>
      <w:r w:rsidRPr="002B545A">
        <w:rPr>
          <w:rFonts w:ascii="Times New Roman Bold" w:hAnsi="Times New Roman Bold"/>
          <w:b/>
          <w:smallCaps/>
          <w:sz w:val="28"/>
          <w:szCs w:val="28"/>
          <w14:shadow w14:blurRad="50800" w14:dist="38100" w14:dir="2700000" w14:sx="100000" w14:sy="100000" w14:kx="0" w14:ky="0" w14:algn="tl">
            <w14:srgbClr w14:val="000000">
              <w14:alpha w14:val="60000"/>
            </w14:srgbClr>
          </w14:shadow>
        </w:rPr>
        <w:lastRenderedPageBreak/>
        <w:t>Special Instructions:</w:t>
      </w:r>
    </w:p>
    <w:p w14:paraId="55B78997" w14:textId="43469A96" w:rsidR="002B545A" w:rsidRPr="00AC1343" w:rsidRDefault="002B545A" w:rsidP="002B545A">
      <w:pPr>
        <w:spacing w:line="360" w:lineRule="auto"/>
        <w:contextualSpacing/>
        <w:jc w:val="both"/>
        <w:rPr>
          <w:rFonts w:ascii="Times New Roman" w:hAnsi="Times New Roman"/>
        </w:rPr>
      </w:pPr>
      <w:r w:rsidRPr="00AC1343">
        <w:rPr>
          <w:rFonts w:ascii="Times New Roman" w:hAnsi="Times New Roman"/>
        </w:rPr>
        <w:t xml:space="preserve">This RFP requires applicants to provide detailed information regarding costs and fees structure. Therefore, the following information is provided to assist applicants in calculating these costs and fees.  </w:t>
      </w:r>
      <w:r w:rsidRPr="00424263">
        <w:rPr>
          <w:rFonts w:ascii="Times New Roman" w:hAnsi="Times New Roman"/>
          <w:u w:val="single"/>
        </w:rPr>
        <w:t>If you require additional information</w:t>
      </w:r>
      <w:r w:rsidRPr="00AC1343">
        <w:rPr>
          <w:rFonts w:ascii="Times New Roman" w:hAnsi="Times New Roman"/>
        </w:rPr>
        <w:t xml:space="preserve"> that is not provided in order to properly respond to this RFP, please request this information by immediately </w:t>
      </w:r>
      <w:r w:rsidRPr="00AC1343">
        <w:rPr>
          <w:rFonts w:ascii="Times New Roman" w:hAnsi="Times New Roman"/>
          <w:b/>
        </w:rPr>
        <w:t>e-mailing</w:t>
      </w:r>
      <w:r w:rsidRPr="00AC1343">
        <w:rPr>
          <w:rFonts w:ascii="Times New Roman" w:hAnsi="Times New Roman"/>
        </w:rPr>
        <w:t xml:space="preserve"> the designated </w:t>
      </w:r>
      <w:r w:rsidRPr="00AC1343">
        <w:rPr>
          <w:rFonts w:ascii="Times New Roman" w:hAnsi="Times New Roman"/>
          <w:b/>
        </w:rPr>
        <w:t>RFP Point of Contact</w:t>
      </w:r>
      <w:r w:rsidRPr="00AC1343">
        <w:rPr>
          <w:rFonts w:ascii="Times New Roman" w:hAnsi="Times New Roman"/>
        </w:rPr>
        <w:t>.  Please explain – briefly – why the requested information is necessary.</w:t>
      </w:r>
      <w:r>
        <w:rPr>
          <w:rFonts w:ascii="Times New Roman" w:hAnsi="Times New Roman"/>
        </w:rPr>
        <w:t xml:space="preserve">   Further, the </w:t>
      </w:r>
      <w:r w:rsidR="003D1E21" w:rsidRPr="003D1E21">
        <w:rPr>
          <w:rFonts w:ascii="Times New Roman" w:hAnsi="Times New Roman"/>
          <w:b/>
        </w:rPr>
        <w:t>South Greensburg Borough Council</w:t>
      </w:r>
      <w:r w:rsidRPr="003D1E21">
        <w:rPr>
          <w:rFonts w:ascii="Times New Roman" w:hAnsi="Times New Roman"/>
          <w:b/>
        </w:rPr>
        <w:t xml:space="preserve"> </w:t>
      </w:r>
      <w:r w:rsidRPr="003D1E21">
        <w:rPr>
          <w:rFonts w:ascii="Times New Roman" w:hAnsi="Times New Roman"/>
        </w:rPr>
        <w:t xml:space="preserve">realizes </w:t>
      </w:r>
      <w:r w:rsidRPr="00AC1343">
        <w:rPr>
          <w:rFonts w:ascii="Times New Roman" w:hAnsi="Times New Roman"/>
        </w:rPr>
        <w:t xml:space="preserve">that if the assets </w:t>
      </w:r>
      <w:proofErr w:type="gramStart"/>
      <w:r w:rsidRPr="00AC1343">
        <w:rPr>
          <w:rFonts w:ascii="Times New Roman" w:hAnsi="Times New Roman"/>
        </w:rPr>
        <w:t>are more or less</w:t>
      </w:r>
      <w:proofErr w:type="gramEnd"/>
      <w:r w:rsidRPr="00AC1343">
        <w:rPr>
          <w:rFonts w:ascii="Times New Roman" w:hAnsi="Times New Roman"/>
        </w:rPr>
        <w:t xml:space="preserve"> than those stated at the time the applicant assumes the assets, that the quoted fees may also change, commensurate with the change (+ or -) in assets.  The fee quotes are therefore considered a “good faith” estimate by the applicant based on the information provided at the time of application.</w:t>
      </w:r>
    </w:p>
    <w:p w14:paraId="7D264037" w14:textId="77777777" w:rsidR="002B545A" w:rsidRPr="00400A5C" w:rsidRDefault="002B545A" w:rsidP="002B545A">
      <w:pPr>
        <w:spacing w:line="240" w:lineRule="auto"/>
        <w:contextualSpacing/>
        <w:jc w:val="both"/>
        <w:rPr>
          <w:rFonts w:ascii="Times New Roman" w:hAnsi="Times New Roman"/>
          <w:b/>
        </w:rPr>
      </w:pPr>
      <w:r w:rsidRPr="00400A5C">
        <w:rPr>
          <w:rFonts w:ascii="Times New Roman" w:hAnsi="Times New Roman"/>
          <w:b/>
        </w:rPr>
        <w:t xml:space="preserve">The following demographic information is provided for the reasons stated above.  </w:t>
      </w:r>
    </w:p>
    <w:p w14:paraId="457190B0" w14:textId="77777777" w:rsidR="00B36BEB" w:rsidRPr="00400A5C" w:rsidRDefault="00B36BEB" w:rsidP="002B545A">
      <w:pPr>
        <w:spacing w:line="240" w:lineRule="auto"/>
        <w:contextualSpacing/>
        <w:jc w:val="both"/>
        <w:rPr>
          <w:rFonts w:ascii="Times New Roman Bold" w:hAnsi="Times New Roman Bold"/>
          <w:b/>
        </w:rPr>
      </w:pPr>
    </w:p>
    <w:p w14:paraId="599DDEF1" w14:textId="6E8F91B1" w:rsidR="002B545A" w:rsidRPr="00400A5C" w:rsidRDefault="002B545A" w:rsidP="002B545A">
      <w:pPr>
        <w:spacing w:line="240" w:lineRule="auto"/>
        <w:contextualSpacing/>
        <w:jc w:val="both"/>
        <w:rPr>
          <w:rFonts w:ascii="Times New Roman Bold" w:hAnsi="Times New Roman Bold"/>
          <w:b/>
          <w:color w:val="FF0000"/>
        </w:rPr>
      </w:pPr>
      <w:r w:rsidRPr="00400A5C">
        <w:rPr>
          <w:rFonts w:ascii="Times New Roman Bold" w:hAnsi="Times New Roman Bold"/>
          <w:b/>
        </w:rPr>
        <w:t>Plan Demographics:</w:t>
      </w:r>
      <w:r w:rsidRPr="00400A5C">
        <w:rPr>
          <w:rFonts w:ascii="Times New Roman" w:hAnsi="Times New Roman"/>
          <w:b/>
          <w:smallCaps/>
        </w:rPr>
        <w:t xml:space="preserve">    </w:t>
      </w:r>
      <w:r w:rsidRPr="00400A5C">
        <w:rPr>
          <w:rFonts w:ascii="Times New Roman" w:hAnsi="Times New Roman"/>
          <w:b/>
          <w:smallCaps/>
        </w:rPr>
        <w:tab/>
      </w:r>
      <w:r w:rsidRPr="00400A5C">
        <w:rPr>
          <w:rFonts w:ascii="Times New Roman" w:hAnsi="Times New Roman"/>
          <w:b/>
          <w:smallCaps/>
        </w:rPr>
        <w:tab/>
      </w:r>
      <w:r w:rsidRPr="00400A5C">
        <w:rPr>
          <w:rFonts w:ascii="Times New Roman" w:hAnsi="Times New Roman"/>
          <w:b/>
          <w:smallCaps/>
        </w:rPr>
        <w:tab/>
        <w:t xml:space="preserve">                                 </w:t>
      </w:r>
      <w:r w:rsidRPr="00400A5C">
        <w:rPr>
          <w:rFonts w:ascii="Times New Roman Bold" w:hAnsi="Times New Roman Bold"/>
          <w:b/>
        </w:rPr>
        <w:t>All demographics are as of</w:t>
      </w:r>
      <w:r w:rsidR="00B36BEB" w:rsidRPr="00400A5C">
        <w:rPr>
          <w:rFonts w:ascii="Times New Roman Bold" w:hAnsi="Times New Roman Bold"/>
          <w:b/>
        </w:rPr>
        <w:t xml:space="preserve">:  </w:t>
      </w:r>
      <w:r w:rsidR="00400A5C" w:rsidRPr="00400A5C">
        <w:rPr>
          <w:rFonts w:ascii="Times New Roman Bold" w:hAnsi="Times New Roman Bold"/>
          <w:b/>
        </w:rPr>
        <w:t>November 2018</w:t>
      </w:r>
    </w:p>
    <w:p w14:paraId="40E7E155" w14:textId="77777777" w:rsidR="00B36BEB" w:rsidRPr="00400A5C" w:rsidRDefault="00B36BEB" w:rsidP="002B545A">
      <w:pPr>
        <w:spacing w:line="240" w:lineRule="auto"/>
        <w:contextualSpacing/>
        <w:jc w:val="both"/>
        <w:rPr>
          <w:rFonts w:ascii="Times New Roman Bold" w:hAnsi="Times New Roman Bold"/>
          <w:b/>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79"/>
        <w:gridCol w:w="2070"/>
        <w:gridCol w:w="1710"/>
        <w:gridCol w:w="1890"/>
        <w:gridCol w:w="1501"/>
      </w:tblGrid>
      <w:tr w:rsidR="002B545A" w:rsidRPr="00400A5C" w14:paraId="41580C1C" w14:textId="77777777" w:rsidTr="00B36BEB">
        <w:tc>
          <w:tcPr>
            <w:tcW w:w="2279" w:type="dxa"/>
            <w:shd w:val="clear" w:color="auto" w:fill="BFBFBF"/>
            <w:vAlign w:val="center"/>
          </w:tcPr>
          <w:p w14:paraId="187E9B5F" w14:textId="77777777" w:rsidR="002B545A" w:rsidRPr="00400A5C" w:rsidRDefault="002B545A" w:rsidP="005401D5">
            <w:pPr>
              <w:pStyle w:val="NoSpacing"/>
              <w:rPr>
                <w:b/>
              </w:rPr>
            </w:pPr>
          </w:p>
        </w:tc>
        <w:tc>
          <w:tcPr>
            <w:tcW w:w="2070" w:type="dxa"/>
            <w:shd w:val="clear" w:color="auto" w:fill="BFBFBF"/>
            <w:vAlign w:val="center"/>
          </w:tcPr>
          <w:p w14:paraId="4C1B3A7E" w14:textId="77777777" w:rsidR="002B545A" w:rsidRPr="00400A5C" w:rsidRDefault="002B545A" w:rsidP="005401D5">
            <w:pPr>
              <w:pStyle w:val="NoSpacing"/>
              <w:rPr>
                <w:b/>
                <w:color w:val="FF0000"/>
              </w:rPr>
            </w:pPr>
            <w:r w:rsidRPr="00400A5C">
              <w:rPr>
                <w:b/>
              </w:rPr>
              <w:t>Plan Assets</w:t>
            </w:r>
          </w:p>
        </w:tc>
        <w:tc>
          <w:tcPr>
            <w:tcW w:w="1710" w:type="dxa"/>
            <w:shd w:val="clear" w:color="auto" w:fill="BFBFBF"/>
            <w:vAlign w:val="center"/>
          </w:tcPr>
          <w:p w14:paraId="4B9FC957" w14:textId="77777777" w:rsidR="002B545A" w:rsidRPr="00400A5C" w:rsidRDefault="002B545A" w:rsidP="005401D5">
            <w:pPr>
              <w:pStyle w:val="NoSpacing"/>
              <w:rPr>
                <w:b/>
                <w:i/>
              </w:rPr>
            </w:pPr>
            <w:r w:rsidRPr="00400A5C">
              <w:rPr>
                <w:b/>
                <w:i/>
              </w:rPr>
              <w:t># of Active Members</w:t>
            </w:r>
          </w:p>
        </w:tc>
        <w:tc>
          <w:tcPr>
            <w:tcW w:w="1890" w:type="dxa"/>
            <w:shd w:val="clear" w:color="auto" w:fill="BFBFBF"/>
            <w:vAlign w:val="center"/>
          </w:tcPr>
          <w:p w14:paraId="4BFBF914" w14:textId="77777777" w:rsidR="002B545A" w:rsidRPr="00400A5C" w:rsidRDefault="002B545A" w:rsidP="005401D5">
            <w:pPr>
              <w:pStyle w:val="NoSpacing"/>
              <w:rPr>
                <w:b/>
                <w:i/>
              </w:rPr>
            </w:pPr>
            <w:r w:rsidRPr="00400A5C">
              <w:rPr>
                <w:b/>
                <w:i/>
              </w:rPr>
              <w:t># of Inactive /vested members</w:t>
            </w:r>
          </w:p>
        </w:tc>
        <w:tc>
          <w:tcPr>
            <w:tcW w:w="1501" w:type="dxa"/>
            <w:shd w:val="clear" w:color="auto" w:fill="BFBFBF"/>
            <w:vAlign w:val="center"/>
          </w:tcPr>
          <w:p w14:paraId="1C8F5261" w14:textId="77777777" w:rsidR="002B545A" w:rsidRPr="00400A5C" w:rsidRDefault="002B545A" w:rsidP="005401D5">
            <w:pPr>
              <w:pStyle w:val="NoSpacing"/>
              <w:rPr>
                <w:b/>
                <w:i/>
              </w:rPr>
            </w:pPr>
            <w:r w:rsidRPr="00400A5C">
              <w:rPr>
                <w:b/>
                <w:i/>
              </w:rPr>
              <w:t># of Retirees</w:t>
            </w:r>
          </w:p>
        </w:tc>
      </w:tr>
      <w:tr w:rsidR="002B545A" w:rsidRPr="00400A5C" w14:paraId="01CC4B1D" w14:textId="77777777" w:rsidTr="00B36BEB">
        <w:trPr>
          <w:trHeight w:val="395"/>
        </w:trPr>
        <w:tc>
          <w:tcPr>
            <w:tcW w:w="2279" w:type="dxa"/>
            <w:tcBorders>
              <w:bottom w:val="single" w:sz="4" w:space="0" w:color="000000"/>
            </w:tcBorders>
            <w:shd w:val="clear" w:color="auto" w:fill="auto"/>
            <w:vAlign w:val="center"/>
          </w:tcPr>
          <w:p w14:paraId="69D562D7" w14:textId="77777777" w:rsidR="002B545A" w:rsidRPr="00400A5C" w:rsidRDefault="002B545A" w:rsidP="005401D5">
            <w:pPr>
              <w:pStyle w:val="NoSpacing"/>
              <w:jc w:val="center"/>
            </w:pPr>
            <w:r w:rsidRPr="00400A5C">
              <w:t>Police Pension Plan</w:t>
            </w:r>
          </w:p>
        </w:tc>
        <w:tc>
          <w:tcPr>
            <w:tcW w:w="2070" w:type="dxa"/>
            <w:tcBorders>
              <w:bottom w:val="single" w:sz="4" w:space="0" w:color="000000"/>
            </w:tcBorders>
            <w:shd w:val="clear" w:color="auto" w:fill="auto"/>
            <w:vAlign w:val="center"/>
          </w:tcPr>
          <w:p w14:paraId="3A3DB5B0" w14:textId="77777777" w:rsidR="002B545A" w:rsidRPr="00400A5C" w:rsidRDefault="002B545A" w:rsidP="005401D5">
            <w:pPr>
              <w:pStyle w:val="NoSpacing"/>
              <w:jc w:val="center"/>
            </w:pPr>
          </w:p>
        </w:tc>
        <w:tc>
          <w:tcPr>
            <w:tcW w:w="1710" w:type="dxa"/>
            <w:tcBorders>
              <w:bottom w:val="single" w:sz="4" w:space="0" w:color="000000"/>
            </w:tcBorders>
            <w:shd w:val="clear" w:color="auto" w:fill="auto"/>
            <w:vAlign w:val="center"/>
          </w:tcPr>
          <w:p w14:paraId="6C6FE3C5" w14:textId="77777777" w:rsidR="002B545A" w:rsidRPr="00400A5C" w:rsidRDefault="002B545A" w:rsidP="005401D5">
            <w:pPr>
              <w:pStyle w:val="NoSpacing"/>
              <w:jc w:val="center"/>
            </w:pPr>
          </w:p>
        </w:tc>
        <w:tc>
          <w:tcPr>
            <w:tcW w:w="1890" w:type="dxa"/>
            <w:tcBorders>
              <w:bottom w:val="single" w:sz="4" w:space="0" w:color="000000"/>
            </w:tcBorders>
            <w:shd w:val="clear" w:color="auto" w:fill="auto"/>
            <w:vAlign w:val="center"/>
          </w:tcPr>
          <w:p w14:paraId="1B81FDAC" w14:textId="77777777" w:rsidR="002B545A" w:rsidRPr="00400A5C" w:rsidRDefault="002B545A" w:rsidP="005401D5">
            <w:pPr>
              <w:pStyle w:val="NoSpacing"/>
              <w:jc w:val="center"/>
            </w:pPr>
          </w:p>
        </w:tc>
        <w:tc>
          <w:tcPr>
            <w:tcW w:w="1501" w:type="dxa"/>
            <w:tcBorders>
              <w:bottom w:val="single" w:sz="4" w:space="0" w:color="000000"/>
            </w:tcBorders>
            <w:shd w:val="clear" w:color="auto" w:fill="auto"/>
            <w:vAlign w:val="center"/>
          </w:tcPr>
          <w:p w14:paraId="64ED61C2" w14:textId="77777777" w:rsidR="002B545A" w:rsidRPr="00400A5C" w:rsidRDefault="002B545A" w:rsidP="005401D5">
            <w:pPr>
              <w:pStyle w:val="NoSpacing"/>
              <w:jc w:val="center"/>
            </w:pPr>
          </w:p>
        </w:tc>
      </w:tr>
      <w:tr w:rsidR="002B545A" w:rsidRPr="00F715CA" w14:paraId="077C9512" w14:textId="77777777" w:rsidTr="00B36BEB">
        <w:trPr>
          <w:trHeight w:val="359"/>
        </w:trPr>
        <w:tc>
          <w:tcPr>
            <w:tcW w:w="2279" w:type="dxa"/>
            <w:shd w:val="clear" w:color="auto" w:fill="auto"/>
            <w:vAlign w:val="center"/>
          </w:tcPr>
          <w:p w14:paraId="156A3FC6" w14:textId="77777777" w:rsidR="002B545A" w:rsidRPr="00400A5C" w:rsidRDefault="002B545A" w:rsidP="005401D5">
            <w:pPr>
              <w:pStyle w:val="NoSpacing"/>
              <w:jc w:val="center"/>
            </w:pPr>
            <w:r w:rsidRPr="00400A5C">
              <w:t>Non-Uniform  PP</w:t>
            </w:r>
          </w:p>
        </w:tc>
        <w:tc>
          <w:tcPr>
            <w:tcW w:w="2070" w:type="dxa"/>
            <w:shd w:val="clear" w:color="auto" w:fill="auto"/>
            <w:vAlign w:val="center"/>
          </w:tcPr>
          <w:p w14:paraId="281D572A" w14:textId="545BD20D" w:rsidR="002B545A" w:rsidRPr="00400A5C" w:rsidRDefault="00400A5C" w:rsidP="005401D5">
            <w:pPr>
              <w:pStyle w:val="NoSpacing"/>
              <w:jc w:val="center"/>
            </w:pPr>
            <w:r w:rsidRPr="00400A5C">
              <w:t>$161,216</w:t>
            </w:r>
          </w:p>
        </w:tc>
        <w:tc>
          <w:tcPr>
            <w:tcW w:w="1710" w:type="dxa"/>
            <w:shd w:val="clear" w:color="auto" w:fill="auto"/>
            <w:vAlign w:val="center"/>
          </w:tcPr>
          <w:p w14:paraId="08A5B4A3" w14:textId="61961C7B" w:rsidR="002B545A" w:rsidRPr="00400A5C" w:rsidRDefault="00400A5C" w:rsidP="005401D5">
            <w:pPr>
              <w:pStyle w:val="NoSpacing"/>
              <w:jc w:val="center"/>
            </w:pPr>
            <w:r w:rsidRPr="00400A5C">
              <w:t>4</w:t>
            </w:r>
          </w:p>
        </w:tc>
        <w:tc>
          <w:tcPr>
            <w:tcW w:w="1890" w:type="dxa"/>
            <w:shd w:val="clear" w:color="auto" w:fill="auto"/>
            <w:vAlign w:val="center"/>
          </w:tcPr>
          <w:p w14:paraId="580F848A" w14:textId="72370D82" w:rsidR="002B545A" w:rsidRPr="00400A5C" w:rsidRDefault="00400A5C" w:rsidP="005401D5">
            <w:pPr>
              <w:pStyle w:val="NoSpacing"/>
              <w:jc w:val="center"/>
            </w:pPr>
            <w:r w:rsidRPr="00400A5C">
              <w:t>NA</w:t>
            </w:r>
          </w:p>
        </w:tc>
        <w:tc>
          <w:tcPr>
            <w:tcW w:w="1501" w:type="dxa"/>
            <w:shd w:val="clear" w:color="auto" w:fill="auto"/>
            <w:vAlign w:val="center"/>
          </w:tcPr>
          <w:p w14:paraId="665C8C3B" w14:textId="4D2F0F6F" w:rsidR="002B545A" w:rsidRPr="003F61A2" w:rsidRDefault="00400A5C" w:rsidP="005401D5">
            <w:pPr>
              <w:pStyle w:val="NoSpacing"/>
              <w:jc w:val="center"/>
            </w:pPr>
            <w:r w:rsidRPr="00400A5C">
              <w:t>NA</w:t>
            </w:r>
          </w:p>
        </w:tc>
      </w:tr>
    </w:tbl>
    <w:p w14:paraId="516F7AA7" w14:textId="77777777" w:rsidR="002B545A" w:rsidRPr="009A1329" w:rsidRDefault="002B545A" w:rsidP="002B545A">
      <w:pPr>
        <w:spacing w:line="240" w:lineRule="auto"/>
        <w:contextualSpacing/>
        <w:jc w:val="both"/>
        <w:rPr>
          <w:rFonts w:ascii="Times New Roman Bold" w:hAnsi="Times New Roman Bold"/>
          <w:b/>
        </w:rPr>
      </w:pPr>
    </w:p>
    <w:p w14:paraId="3CC12B77" w14:textId="77777777" w:rsidR="002B545A" w:rsidRDefault="002B545A" w:rsidP="002B545A">
      <w:pPr>
        <w:pStyle w:val="ListParagraph"/>
        <w:ind w:left="0"/>
        <w:rPr>
          <w:rFonts w:ascii="Times New Roman" w:hAnsi="Times New Roman"/>
          <w:b/>
          <w:color w:val="FF0000"/>
          <w:sz w:val="24"/>
          <w:szCs w:val="24"/>
        </w:rPr>
      </w:pPr>
    </w:p>
    <w:p w14:paraId="59AD430E" w14:textId="77777777" w:rsidR="002B545A" w:rsidRDefault="002B545A" w:rsidP="002B545A">
      <w:pPr>
        <w:spacing w:line="240" w:lineRule="auto"/>
        <w:contextualSpacing/>
        <w:rPr>
          <w:rFonts w:ascii="Times New Roman" w:hAnsi="Times New Roman"/>
          <w:b/>
          <w:color w:val="FF0000"/>
          <w:sz w:val="24"/>
          <w:szCs w:val="24"/>
        </w:rPr>
      </w:pPr>
    </w:p>
    <w:p w14:paraId="66F24D38" w14:textId="77777777" w:rsidR="002B545A" w:rsidRDefault="002B545A" w:rsidP="002B545A">
      <w:pPr>
        <w:spacing w:line="240" w:lineRule="auto"/>
        <w:contextualSpacing/>
        <w:rPr>
          <w:rFonts w:ascii="Times New Roman" w:hAnsi="Times New Roman"/>
          <w:b/>
          <w:color w:val="FF0000"/>
          <w:sz w:val="24"/>
          <w:szCs w:val="24"/>
        </w:rPr>
      </w:pPr>
    </w:p>
    <w:p w14:paraId="78895513" w14:textId="77777777" w:rsidR="002B545A" w:rsidRDefault="002B545A" w:rsidP="002B545A">
      <w:pPr>
        <w:spacing w:line="240" w:lineRule="auto"/>
        <w:contextualSpacing/>
        <w:rPr>
          <w:rFonts w:ascii="Times New Roman" w:hAnsi="Times New Roman"/>
          <w:b/>
          <w:color w:val="FF0000"/>
          <w:sz w:val="24"/>
          <w:szCs w:val="24"/>
        </w:rPr>
      </w:pPr>
    </w:p>
    <w:p w14:paraId="4791C425" w14:textId="77777777" w:rsidR="002B545A" w:rsidRDefault="002B545A" w:rsidP="002B545A">
      <w:pPr>
        <w:spacing w:line="240" w:lineRule="auto"/>
        <w:contextualSpacing/>
        <w:rPr>
          <w:rFonts w:ascii="Times New Roman" w:hAnsi="Times New Roman"/>
          <w:b/>
          <w:color w:val="FF0000"/>
          <w:sz w:val="24"/>
          <w:szCs w:val="24"/>
        </w:rPr>
      </w:pPr>
    </w:p>
    <w:p w14:paraId="3E1E9E3A" w14:textId="77777777" w:rsidR="002B545A" w:rsidRDefault="002B545A" w:rsidP="002B545A">
      <w:pPr>
        <w:spacing w:line="240" w:lineRule="auto"/>
        <w:contextualSpacing/>
        <w:rPr>
          <w:rFonts w:ascii="Times New Roman" w:hAnsi="Times New Roman"/>
          <w:b/>
          <w:color w:val="FF0000"/>
          <w:sz w:val="24"/>
          <w:szCs w:val="24"/>
        </w:rPr>
      </w:pPr>
    </w:p>
    <w:p w14:paraId="37A8E84B" w14:textId="77777777" w:rsidR="002B545A" w:rsidRDefault="002B545A" w:rsidP="002B545A">
      <w:pPr>
        <w:spacing w:line="240" w:lineRule="auto"/>
        <w:contextualSpacing/>
        <w:rPr>
          <w:rFonts w:ascii="Times New Roman" w:hAnsi="Times New Roman"/>
          <w:b/>
          <w:color w:val="FF0000"/>
          <w:sz w:val="24"/>
          <w:szCs w:val="24"/>
        </w:rPr>
      </w:pPr>
    </w:p>
    <w:p w14:paraId="65E45B30" w14:textId="77777777" w:rsidR="002B545A" w:rsidRDefault="002B545A" w:rsidP="002B545A">
      <w:pPr>
        <w:spacing w:line="240" w:lineRule="auto"/>
        <w:contextualSpacing/>
        <w:rPr>
          <w:rFonts w:ascii="Times New Roman" w:hAnsi="Times New Roman"/>
          <w:b/>
          <w:color w:val="FF0000"/>
          <w:sz w:val="24"/>
          <w:szCs w:val="24"/>
        </w:rPr>
      </w:pPr>
    </w:p>
    <w:p w14:paraId="048B2765" w14:textId="77777777" w:rsidR="002B545A" w:rsidRDefault="002B545A" w:rsidP="002B545A">
      <w:pPr>
        <w:spacing w:line="240" w:lineRule="auto"/>
        <w:contextualSpacing/>
        <w:rPr>
          <w:rFonts w:ascii="Times New Roman" w:hAnsi="Times New Roman"/>
          <w:b/>
          <w:color w:val="FF0000"/>
          <w:sz w:val="24"/>
          <w:szCs w:val="24"/>
        </w:rPr>
      </w:pPr>
    </w:p>
    <w:p w14:paraId="6972F0D5" w14:textId="77777777" w:rsidR="002B545A" w:rsidRDefault="002B545A" w:rsidP="002B545A">
      <w:pPr>
        <w:spacing w:line="240" w:lineRule="auto"/>
        <w:contextualSpacing/>
        <w:rPr>
          <w:rFonts w:ascii="Times New Roman" w:hAnsi="Times New Roman"/>
          <w:b/>
          <w:color w:val="FF0000"/>
          <w:sz w:val="24"/>
          <w:szCs w:val="24"/>
        </w:rPr>
      </w:pPr>
    </w:p>
    <w:p w14:paraId="798DFC7C" w14:textId="77777777" w:rsidR="002B545A" w:rsidRDefault="002B545A" w:rsidP="002B545A">
      <w:pPr>
        <w:spacing w:line="240" w:lineRule="auto"/>
        <w:contextualSpacing/>
        <w:rPr>
          <w:rFonts w:ascii="Times New Roman" w:hAnsi="Times New Roman"/>
          <w:b/>
          <w:color w:val="FF0000"/>
          <w:sz w:val="24"/>
          <w:szCs w:val="24"/>
        </w:rPr>
      </w:pPr>
    </w:p>
    <w:p w14:paraId="571C0A78" w14:textId="77777777" w:rsidR="002B545A" w:rsidRDefault="002B545A" w:rsidP="002B545A">
      <w:pPr>
        <w:spacing w:line="240" w:lineRule="auto"/>
        <w:contextualSpacing/>
        <w:rPr>
          <w:rFonts w:ascii="Times New Roman" w:hAnsi="Times New Roman"/>
          <w:b/>
          <w:color w:val="FF0000"/>
          <w:sz w:val="24"/>
          <w:szCs w:val="24"/>
        </w:rPr>
      </w:pPr>
    </w:p>
    <w:p w14:paraId="69CA8D4F" w14:textId="77777777" w:rsidR="002B545A" w:rsidRDefault="002B545A" w:rsidP="002B545A">
      <w:pPr>
        <w:spacing w:line="240" w:lineRule="auto"/>
        <w:contextualSpacing/>
        <w:rPr>
          <w:rFonts w:ascii="Times New Roman" w:hAnsi="Times New Roman"/>
          <w:b/>
          <w:color w:val="FF0000"/>
          <w:sz w:val="24"/>
          <w:szCs w:val="24"/>
        </w:rPr>
      </w:pPr>
    </w:p>
    <w:p w14:paraId="1A9C093C" w14:textId="77777777" w:rsidR="002B545A" w:rsidRDefault="002B545A" w:rsidP="002B545A">
      <w:pPr>
        <w:spacing w:line="240" w:lineRule="auto"/>
        <w:contextualSpacing/>
        <w:rPr>
          <w:rFonts w:ascii="Times New Roman" w:hAnsi="Times New Roman"/>
          <w:b/>
          <w:color w:val="FF0000"/>
          <w:sz w:val="24"/>
          <w:szCs w:val="24"/>
        </w:rPr>
      </w:pPr>
    </w:p>
    <w:p w14:paraId="6F1B0E19" w14:textId="77777777" w:rsidR="002B545A" w:rsidRDefault="002B545A" w:rsidP="002B545A">
      <w:pPr>
        <w:spacing w:line="240" w:lineRule="auto"/>
        <w:contextualSpacing/>
        <w:rPr>
          <w:rFonts w:ascii="Times New Roman" w:hAnsi="Times New Roman"/>
          <w:b/>
          <w:color w:val="FF0000"/>
          <w:sz w:val="24"/>
          <w:szCs w:val="24"/>
        </w:rPr>
      </w:pPr>
    </w:p>
    <w:p w14:paraId="7BF8C3F9" w14:textId="77777777" w:rsidR="002B545A" w:rsidRDefault="002B545A" w:rsidP="002B545A">
      <w:pPr>
        <w:spacing w:line="240" w:lineRule="auto"/>
        <w:contextualSpacing/>
        <w:rPr>
          <w:rFonts w:ascii="Times New Roman" w:hAnsi="Times New Roman"/>
          <w:b/>
          <w:color w:val="FF0000"/>
          <w:sz w:val="24"/>
          <w:szCs w:val="24"/>
        </w:rPr>
      </w:pPr>
    </w:p>
    <w:p w14:paraId="11832112" w14:textId="77777777" w:rsidR="002B545A" w:rsidRDefault="002B545A" w:rsidP="002B545A">
      <w:pPr>
        <w:spacing w:line="240" w:lineRule="auto"/>
        <w:contextualSpacing/>
        <w:rPr>
          <w:rFonts w:ascii="Times New Roman" w:hAnsi="Times New Roman"/>
          <w:b/>
          <w:color w:val="FF0000"/>
          <w:sz w:val="24"/>
          <w:szCs w:val="24"/>
        </w:rPr>
      </w:pPr>
    </w:p>
    <w:p w14:paraId="6E985B85" w14:textId="77777777" w:rsidR="002B545A" w:rsidRDefault="002B545A" w:rsidP="002B545A">
      <w:pPr>
        <w:spacing w:line="240" w:lineRule="auto"/>
        <w:contextualSpacing/>
        <w:rPr>
          <w:rFonts w:ascii="Times New Roman" w:hAnsi="Times New Roman"/>
          <w:b/>
          <w:color w:val="FF0000"/>
          <w:sz w:val="24"/>
          <w:szCs w:val="24"/>
        </w:rPr>
      </w:pPr>
    </w:p>
    <w:p w14:paraId="65FBEF0E" w14:textId="77777777" w:rsidR="002B545A" w:rsidRDefault="002B545A" w:rsidP="002B545A">
      <w:pPr>
        <w:spacing w:line="240" w:lineRule="auto"/>
        <w:contextualSpacing/>
        <w:rPr>
          <w:rFonts w:ascii="Times New Roman" w:hAnsi="Times New Roman"/>
          <w:b/>
          <w:color w:val="FF0000"/>
          <w:sz w:val="24"/>
          <w:szCs w:val="24"/>
        </w:rPr>
      </w:pPr>
    </w:p>
    <w:p w14:paraId="0D0EE21A" w14:textId="77777777" w:rsidR="002B545A" w:rsidRDefault="002B545A" w:rsidP="002B545A">
      <w:pPr>
        <w:spacing w:line="240" w:lineRule="auto"/>
        <w:contextualSpacing/>
        <w:rPr>
          <w:rFonts w:ascii="Times New Roman" w:hAnsi="Times New Roman"/>
          <w:b/>
          <w:color w:val="FF0000"/>
          <w:sz w:val="24"/>
          <w:szCs w:val="24"/>
        </w:rPr>
      </w:pPr>
    </w:p>
    <w:p w14:paraId="0F04B625" w14:textId="77777777" w:rsidR="002B545A" w:rsidRDefault="002B545A" w:rsidP="002B545A">
      <w:pPr>
        <w:spacing w:line="240" w:lineRule="auto"/>
        <w:contextualSpacing/>
        <w:rPr>
          <w:rFonts w:ascii="Times New Roman" w:hAnsi="Times New Roman"/>
          <w:b/>
          <w:color w:val="FF0000"/>
          <w:sz w:val="24"/>
          <w:szCs w:val="24"/>
        </w:rPr>
      </w:pPr>
    </w:p>
    <w:p w14:paraId="42CC73D8" w14:textId="77777777" w:rsidR="002B545A" w:rsidRDefault="002B545A" w:rsidP="002B545A">
      <w:pPr>
        <w:spacing w:line="240" w:lineRule="auto"/>
        <w:contextualSpacing/>
        <w:rPr>
          <w:rFonts w:ascii="Times New Roman" w:hAnsi="Times New Roman"/>
          <w:b/>
          <w:color w:val="FF0000"/>
          <w:sz w:val="24"/>
          <w:szCs w:val="24"/>
        </w:rPr>
      </w:pPr>
    </w:p>
    <w:p w14:paraId="38850D78" w14:textId="77777777" w:rsidR="002B545A" w:rsidRDefault="002B545A" w:rsidP="002B545A">
      <w:pPr>
        <w:spacing w:line="240" w:lineRule="auto"/>
        <w:contextualSpacing/>
        <w:rPr>
          <w:rFonts w:ascii="Times New Roman" w:hAnsi="Times New Roman"/>
          <w:b/>
          <w:color w:val="FF0000"/>
          <w:sz w:val="24"/>
          <w:szCs w:val="24"/>
        </w:rPr>
      </w:pPr>
    </w:p>
    <w:p w14:paraId="19FE1616" w14:textId="77777777" w:rsidR="00B36BEB" w:rsidRDefault="00B36BEB" w:rsidP="002B545A">
      <w:pPr>
        <w:tabs>
          <w:tab w:val="left" w:pos="3825"/>
        </w:tabs>
        <w:spacing w:line="360" w:lineRule="auto"/>
        <w:jc w:val="both"/>
        <w:rPr>
          <w:rFonts w:ascii="Times New Roman Bold" w:hAnsi="Times New Roman Bold"/>
          <w:b/>
          <w:smallCaps/>
          <w:sz w:val="34"/>
          <w:szCs w:val="28"/>
          <w14:shadow w14:blurRad="50800" w14:dist="38100" w14:dir="2700000" w14:sx="100000" w14:sy="100000" w14:kx="0" w14:ky="0" w14:algn="tl">
            <w14:srgbClr w14:val="000000">
              <w14:alpha w14:val="60000"/>
            </w14:srgbClr>
          </w14:shadow>
        </w:rPr>
      </w:pPr>
    </w:p>
    <w:p w14:paraId="3A462217" w14:textId="77777777" w:rsidR="00B36BEB" w:rsidRDefault="00B36BEB" w:rsidP="002B545A">
      <w:pPr>
        <w:tabs>
          <w:tab w:val="left" w:pos="3825"/>
        </w:tabs>
        <w:spacing w:line="360" w:lineRule="auto"/>
        <w:jc w:val="both"/>
        <w:rPr>
          <w:rFonts w:ascii="Times New Roman Bold" w:hAnsi="Times New Roman Bold"/>
          <w:b/>
          <w:smallCaps/>
          <w:sz w:val="34"/>
          <w:szCs w:val="28"/>
          <w14:shadow w14:blurRad="50800" w14:dist="38100" w14:dir="2700000" w14:sx="100000" w14:sy="100000" w14:kx="0" w14:ky="0" w14:algn="tl">
            <w14:srgbClr w14:val="000000">
              <w14:alpha w14:val="60000"/>
            </w14:srgbClr>
          </w14:shadow>
        </w:rPr>
      </w:pPr>
    </w:p>
    <w:p w14:paraId="636292ED" w14:textId="43A20928" w:rsidR="002B545A" w:rsidRPr="002B545A" w:rsidRDefault="002B545A" w:rsidP="002B545A">
      <w:pPr>
        <w:tabs>
          <w:tab w:val="left" w:pos="3825"/>
        </w:tabs>
        <w:spacing w:line="360" w:lineRule="auto"/>
        <w:jc w:val="both"/>
        <w:rPr>
          <w:rFonts w:ascii="Times New Roman Bold" w:hAnsi="Times New Roman Bold"/>
          <w:b/>
          <w:smallCaps/>
          <w:sz w:val="34"/>
          <w:szCs w:val="28"/>
          <w14:shadow w14:blurRad="50800" w14:dist="38100" w14:dir="2700000" w14:sx="100000" w14:sy="100000" w14:kx="0" w14:ky="0" w14:algn="tl">
            <w14:srgbClr w14:val="000000">
              <w14:alpha w14:val="60000"/>
            </w14:srgbClr>
          </w14:shadow>
        </w:rPr>
      </w:pPr>
      <w:r w:rsidRPr="002B545A">
        <w:rPr>
          <w:rFonts w:ascii="Times New Roman Bold" w:hAnsi="Times New Roman Bold"/>
          <w:b/>
          <w:smallCaps/>
          <w:sz w:val="34"/>
          <w:szCs w:val="28"/>
          <w14:shadow w14:blurRad="50800" w14:dist="38100" w14:dir="2700000" w14:sx="100000" w14:sy="100000" w14:kx="0" w14:ky="0" w14:algn="tl">
            <w14:srgbClr w14:val="000000">
              <w14:alpha w14:val="60000"/>
            </w14:srgbClr>
          </w14:shadow>
        </w:rPr>
        <w:lastRenderedPageBreak/>
        <w:t>Application Questions:</w:t>
      </w:r>
    </w:p>
    <w:p w14:paraId="57AB823C" w14:textId="77777777" w:rsidR="002B545A" w:rsidRPr="002B545A" w:rsidRDefault="002B545A" w:rsidP="002B545A">
      <w:pPr>
        <w:tabs>
          <w:tab w:val="left" w:pos="3825"/>
        </w:tabs>
        <w:spacing w:line="360" w:lineRule="auto"/>
        <w:jc w:val="center"/>
        <w:rPr>
          <w:rFonts w:ascii="Times New Roman Bold" w:hAnsi="Times New Roman Bold"/>
          <w:b/>
          <w:smallCaps/>
          <w:sz w:val="30"/>
          <w:szCs w:val="28"/>
          <w14:shadow w14:blurRad="50800" w14:dist="38100" w14:dir="2700000" w14:sx="100000" w14:sy="100000" w14:kx="0" w14:ky="0" w14:algn="tl">
            <w14:srgbClr w14:val="000000">
              <w14:alpha w14:val="60000"/>
            </w14:srgbClr>
          </w14:shadow>
        </w:rPr>
      </w:pPr>
      <w:r w:rsidRPr="002B545A">
        <w:rPr>
          <w:rFonts w:ascii="Times New Roman Bold" w:hAnsi="Times New Roman Bold"/>
          <w:b/>
          <w:smallCaps/>
          <w:sz w:val="30"/>
          <w:szCs w:val="28"/>
          <w14:shadow w14:blurRad="50800" w14:dist="38100" w14:dir="2700000" w14:sx="100000" w14:sy="100000" w14:kx="0" w14:ky="0" w14:algn="tl">
            <w14:srgbClr w14:val="000000">
              <w14:alpha w14:val="60000"/>
            </w14:srgbClr>
          </w14:shadow>
        </w:rPr>
        <w:t>Part 1 – Qualifications &amp; Experience</w:t>
      </w:r>
    </w:p>
    <w:p w14:paraId="69B02677" w14:textId="5E2DC057" w:rsidR="002B545A" w:rsidRPr="00D30195" w:rsidRDefault="002B545A" w:rsidP="002B545A">
      <w:pPr>
        <w:pStyle w:val="ListParagraph"/>
        <w:numPr>
          <w:ilvl w:val="0"/>
          <w:numId w:val="1"/>
        </w:numPr>
        <w:spacing w:line="240" w:lineRule="auto"/>
        <w:ind w:left="446" w:hanging="446"/>
        <w:contextualSpacing w:val="0"/>
        <w:rPr>
          <w:rFonts w:ascii="Times New Roman" w:hAnsi="Times New Roman"/>
          <w:sz w:val="24"/>
        </w:rPr>
      </w:pPr>
      <w:r w:rsidRPr="00D30195">
        <w:rPr>
          <w:rFonts w:ascii="Times New Roman" w:hAnsi="Times New Roman"/>
          <w:sz w:val="24"/>
        </w:rPr>
        <w:t xml:space="preserve">Please provide the names and titles of </w:t>
      </w:r>
      <w:r w:rsidRPr="00D30195">
        <w:rPr>
          <w:rFonts w:ascii="Times New Roman" w:hAnsi="Times New Roman"/>
          <w:sz w:val="24"/>
          <w:u w:val="single"/>
        </w:rPr>
        <w:t>all individuals</w:t>
      </w:r>
      <w:r w:rsidRPr="00D30195">
        <w:rPr>
          <w:rFonts w:ascii="Times New Roman" w:hAnsi="Times New Roman"/>
          <w:sz w:val="24"/>
        </w:rPr>
        <w:t xml:space="preserve"> who will be providing professional services to the </w:t>
      </w:r>
      <w:bookmarkStart w:id="1" w:name="_Hlk532213261"/>
      <w:r w:rsidR="003D1E21" w:rsidRPr="00400A5C">
        <w:rPr>
          <w:rFonts w:ascii="Times New Roman" w:hAnsi="Times New Roman"/>
          <w:b/>
          <w:sz w:val="24"/>
        </w:rPr>
        <w:t>South Greensburg</w:t>
      </w:r>
      <w:r w:rsidR="00400A5C">
        <w:rPr>
          <w:rFonts w:ascii="Times New Roman" w:hAnsi="Times New Roman"/>
          <w:b/>
          <w:sz w:val="24"/>
        </w:rPr>
        <w:t xml:space="preserve"> NU</w:t>
      </w:r>
      <w:r w:rsidRPr="00400A5C">
        <w:rPr>
          <w:rFonts w:ascii="Times New Roman" w:hAnsi="Times New Roman"/>
          <w:b/>
          <w:sz w:val="24"/>
        </w:rPr>
        <w:t xml:space="preserve"> Pension Plan </w:t>
      </w:r>
      <w:bookmarkEnd w:id="1"/>
      <w:r w:rsidRPr="00D30195">
        <w:rPr>
          <w:rFonts w:ascii="Times New Roman" w:hAnsi="Times New Roman"/>
          <w:sz w:val="24"/>
        </w:rPr>
        <w:t>identified in the RFP. Further, if your firm will employ any subcontractor</w:t>
      </w:r>
      <w:r>
        <w:rPr>
          <w:rFonts w:ascii="Times New Roman" w:hAnsi="Times New Roman"/>
          <w:sz w:val="24"/>
        </w:rPr>
        <w:t xml:space="preserve">, co-applicant, </w:t>
      </w:r>
      <w:r w:rsidRPr="00D30195">
        <w:rPr>
          <w:rFonts w:ascii="Times New Roman" w:hAnsi="Times New Roman"/>
          <w:sz w:val="24"/>
        </w:rPr>
        <w:t xml:space="preserve">or company that will be a party to proving </w:t>
      </w:r>
      <w:r>
        <w:rPr>
          <w:rFonts w:ascii="Times New Roman" w:hAnsi="Times New Roman"/>
          <w:sz w:val="24"/>
        </w:rPr>
        <w:t xml:space="preserve">any of </w:t>
      </w:r>
      <w:r w:rsidRPr="00D30195">
        <w:rPr>
          <w:rFonts w:ascii="Times New Roman" w:hAnsi="Times New Roman"/>
          <w:sz w:val="24"/>
        </w:rPr>
        <w:t>the proposed services relative to this RFP, or in an advisory capacity, please indicate</w:t>
      </w:r>
      <w:r>
        <w:rPr>
          <w:rFonts w:ascii="Times New Roman" w:hAnsi="Times New Roman"/>
          <w:sz w:val="24"/>
        </w:rPr>
        <w:t xml:space="preserve"> all respective parties and</w:t>
      </w:r>
      <w:r w:rsidRPr="00D30195">
        <w:rPr>
          <w:rFonts w:ascii="Times New Roman" w:hAnsi="Times New Roman"/>
          <w:sz w:val="24"/>
        </w:rPr>
        <w:t xml:space="preserve"> their capacity, relative to servicing th</w:t>
      </w:r>
      <w:r>
        <w:rPr>
          <w:rFonts w:ascii="Times New Roman" w:hAnsi="Times New Roman"/>
          <w:sz w:val="24"/>
        </w:rPr>
        <w:t xml:space="preserve">ese </w:t>
      </w:r>
      <w:r w:rsidRPr="00D30195">
        <w:rPr>
          <w:rFonts w:ascii="Times New Roman" w:hAnsi="Times New Roman"/>
          <w:sz w:val="24"/>
        </w:rPr>
        <w:t>pension plan</w:t>
      </w:r>
      <w:r>
        <w:rPr>
          <w:rFonts w:ascii="Times New Roman" w:hAnsi="Times New Roman"/>
          <w:sz w:val="24"/>
        </w:rPr>
        <w:t>s</w:t>
      </w:r>
      <w:r w:rsidRPr="00D30195">
        <w:rPr>
          <w:rFonts w:ascii="Times New Roman" w:hAnsi="Times New Roman"/>
          <w:sz w:val="24"/>
        </w:rPr>
        <w:t>.</w:t>
      </w:r>
    </w:p>
    <w:p w14:paraId="25C087F0" w14:textId="77777777" w:rsidR="002B545A" w:rsidRDefault="002B545A" w:rsidP="002B545A">
      <w:pPr>
        <w:pStyle w:val="ListParagraph"/>
        <w:numPr>
          <w:ilvl w:val="0"/>
          <w:numId w:val="1"/>
        </w:numPr>
        <w:spacing w:before="240" w:line="240" w:lineRule="auto"/>
        <w:ind w:left="446" w:hanging="446"/>
        <w:contextualSpacing w:val="0"/>
        <w:rPr>
          <w:rFonts w:ascii="Times New Roman" w:hAnsi="Times New Roman"/>
          <w:sz w:val="24"/>
        </w:rPr>
      </w:pPr>
      <w:r>
        <w:rPr>
          <w:rFonts w:ascii="Times New Roman" w:hAnsi="Times New Roman"/>
          <w:sz w:val="24"/>
        </w:rPr>
        <w:t>Experience and Expertise of your firm and select individuals:</w:t>
      </w:r>
    </w:p>
    <w:p w14:paraId="662BBA75" w14:textId="77777777" w:rsidR="002B545A" w:rsidRDefault="002B545A" w:rsidP="002B545A">
      <w:pPr>
        <w:pStyle w:val="ListParagraph"/>
        <w:numPr>
          <w:ilvl w:val="0"/>
          <w:numId w:val="5"/>
        </w:numPr>
        <w:spacing w:before="240" w:line="240" w:lineRule="auto"/>
        <w:contextualSpacing w:val="0"/>
        <w:rPr>
          <w:rFonts w:ascii="Times New Roman" w:hAnsi="Times New Roman"/>
          <w:sz w:val="24"/>
        </w:rPr>
      </w:pPr>
      <w:r w:rsidRPr="00D30195">
        <w:rPr>
          <w:rFonts w:ascii="Times New Roman" w:hAnsi="Times New Roman"/>
          <w:sz w:val="24"/>
        </w:rPr>
        <w:t xml:space="preserve">Describe how long your firm has been providing the types of pension services sought under this RFP – </w:t>
      </w:r>
      <w:r w:rsidRPr="00D30195">
        <w:rPr>
          <w:rFonts w:ascii="Times New Roman" w:hAnsi="Times New Roman"/>
          <w:b/>
          <w:sz w:val="24"/>
          <w:u w:val="single"/>
        </w:rPr>
        <w:t>specifically</w:t>
      </w:r>
      <w:r w:rsidRPr="00D30195">
        <w:rPr>
          <w:rFonts w:ascii="Times New Roman" w:hAnsi="Times New Roman"/>
          <w:b/>
          <w:sz w:val="24"/>
        </w:rPr>
        <w:t>,</w:t>
      </w:r>
      <w:r w:rsidRPr="00D30195">
        <w:rPr>
          <w:rFonts w:ascii="Times New Roman" w:hAnsi="Times New Roman"/>
          <w:sz w:val="24"/>
        </w:rPr>
        <w:t xml:space="preserve"> to municipal government entities in Pennsylvania. </w:t>
      </w:r>
    </w:p>
    <w:p w14:paraId="369D0427" w14:textId="77777777" w:rsidR="002B545A" w:rsidRPr="00D30195" w:rsidRDefault="002B545A" w:rsidP="002B545A">
      <w:pPr>
        <w:pStyle w:val="ListParagraph"/>
        <w:numPr>
          <w:ilvl w:val="0"/>
          <w:numId w:val="5"/>
        </w:numPr>
        <w:spacing w:before="240" w:line="240" w:lineRule="auto"/>
        <w:contextualSpacing w:val="0"/>
        <w:rPr>
          <w:rFonts w:ascii="Times New Roman" w:hAnsi="Times New Roman"/>
          <w:sz w:val="24"/>
        </w:rPr>
      </w:pPr>
      <w:r w:rsidRPr="00D30195">
        <w:rPr>
          <w:rFonts w:ascii="Times New Roman" w:hAnsi="Times New Roman"/>
          <w:sz w:val="24"/>
        </w:rPr>
        <w:t xml:space="preserve">Provide some </w:t>
      </w:r>
      <w:r w:rsidRPr="00F30855">
        <w:rPr>
          <w:rFonts w:ascii="Times New Roman" w:hAnsi="Times New Roman"/>
          <w:b/>
          <w:sz w:val="24"/>
          <w:u w:val="single"/>
        </w:rPr>
        <w:t>brief specifics</w:t>
      </w:r>
      <w:r w:rsidRPr="00D30195">
        <w:rPr>
          <w:rFonts w:ascii="Times New Roman" w:hAnsi="Times New Roman"/>
          <w:sz w:val="24"/>
        </w:rPr>
        <w:t xml:space="preserve"> relative to the qualifications, experience and expertise of the principal individuals responsible for providing </w:t>
      </w:r>
      <w:r w:rsidRPr="00D30195">
        <w:rPr>
          <w:rFonts w:ascii="Times New Roman" w:hAnsi="Times New Roman"/>
          <w:b/>
          <w:sz w:val="24"/>
        </w:rPr>
        <w:t>Investment Management and</w:t>
      </w:r>
      <w:r>
        <w:rPr>
          <w:rFonts w:ascii="Times New Roman" w:hAnsi="Times New Roman"/>
          <w:b/>
          <w:sz w:val="24"/>
        </w:rPr>
        <w:t xml:space="preserve"> </w:t>
      </w:r>
      <w:r w:rsidRPr="00D30195">
        <w:rPr>
          <w:rFonts w:ascii="Times New Roman" w:hAnsi="Times New Roman"/>
          <w:b/>
          <w:sz w:val="24"/>
        </w:rPr>
        <w:t xml:space="preserve">Advisory Services, as well as Administrative </w:t>
      </w:r>
      <w:r>
        <w:rPr>
          <w:rFonts w:ascii="Times New Roman" w:hAnsi="Times New Roman"/>
          <w:b/>
          <w:sz w:val="24"/>
        </w:rPr>
        <w:t xml:space="preserve">and Actuarial </w:t>
      </w:r>
      <w:r w:rsidRPr="00D30195">
        <w:rPr>
          <w:rFonts w:ascii="Times New Roman" w:hAnsi="Times New Roman"/>
          <w:b/>
          <w:sz w:val="24"/>
        </w:rPr>
        <w:t xml:space="preserve">Services.  </w:t>
      </w:r>
      <w:r w:rsidRPr="00D30195">
        <w:rPr>
          <w:rFonts w:ascii="Times New Roman" w:hAnsi="Times New Roman"/>
          <w:sz w:val="24"/>
        </w:rPr>
        <w:t>Specifically address their experience</w:t>
      </w:r>
      <w:r w:rsidRPr="00D30195">
        <w:rPr>
          <w:rFonts w:ascii="Times New Roman" w:hAnsi="Times New Roman"/>
          <w:b/>
          <w:sz w:val="24"/>
        </w:rPr>
        <w:t xml:space="preserve"> </w:t>
      </w:r>
      <w:r w:rsidRPr="00D30195">
        <w:rPr>
          <w:rFonts w:ascii="Times New Roman" w:eastAsia="Calibri" w:hAnsi="Times New Roman"/>
          <w:sz w:val="24"/>
        </w:rPr>
        <w:t xml:space="preserve">with </w:t>
      </w:r>
      <w:r w:rsidRPr="00D30195">
        <w:rPr>
          <w:rFonts w:ascii="Times New Roman" w:eastAsia="Calibri" w:hAnsi="Times New Roman"/>
          <w:b/>
          <w:sz w:val="24"/>
        </w:rPr>
        <w:t>PA municipal pensions</w:t>
      </w:r>
      <w:r>
        <w:rPr>
          <w:rFonts w:ascii="Times New Roman" w:eastAsia="Calibri" w:hAnsi="Times New Roman"/>
          <w:b/>
          <w:sz w:val="24"/>
        </w:rPr>
        <w:t>.</w:t>
      </w:r>
      <w:r w:rsidRPr="00D30195">
        <w:rPr>
          <w:rFonts w:ascii="Times New Roman" w:eastAsia="Calibri" w:hAnsi="Times New Roman"/>
          <w:sz w:val="24"/>
        </w:rPr>
        <w:t xml:space="preserve">    </w:t>
      </w:r>
    </w:p>
    <w:p w14:paraId="40B52A5A" w14:textId="77777777" w:rsidR="002B545A" w:rsidRPr="00D30195" w:rsidRDefault="002B545A" w:rsidP="002B545A">
      <w:pPr>
        <w:pStyle w:val="NoSpacing"/>
        <w:ind w:left="446" w:hanging="446"/>
        <w:jc w:val="both"/>
        <w:rPr>
          <w:rFonts w:ascii="Times New Roman" w:hAnsi="Times New Roman"/>
          <w:sz w:val="24"/>
        </w:rPr>
      </w:pPr>
    </w:p>
    <w:p w14:paraId="0126A4E7" w14:textId="77777777" w:rsidR="002B545A" w:rsidRDefault="002B545A" w:rsidP="002B545A">
      <w:pPr>
        <w:numPr>
          <w:ilvl w:val="0"/>
          <w:numId w:val="1"/>
        </w:numPr>
        <w:spacing w:after="200" w:line="276" w:lineRule="auto"/>
        <w:rPr>
          <w:rFonts w:ascii="Times New Roman" w:hAnsi="Times New Roman"/>
          <w:sz w:val="24"/>
        </w:rPr>
      </w:pPr>
      <w:r w:rsidRPr="00102F10">
        <w:rPr>
          <w:rFonts w:ascii="Times New Roman" w:hAnsi="Times New Roman"/>
          <w:b/>
          <w:sz w:val="24"/>
        </w:rPr>
        <w:t>Client Demographics:</w:t>
      </w:r>
      <w:r>
        <w:rPr>
          <w:rFonts w:ascii="Times New Roman" w:hAnsi="Times New Roman"/>
          <w:sz w:val="24"/>
        </w:rPr>
        <w:t xml:space="preserve"> </w:t>
      </w:r>
      <w:r w:rsidRPr="00D00D50">
        <w:rPr>
          <w:rFonts w:ascii="Times New Roman" w:hAnsi="Times New Roman"/>
          <w:sz w:val="24"/>
        </w:rPr>
        <w:t>In general terms, describe the make-up of your current municipal client base</w:t>
      </w:r>
      <w:r>
        <w:rPr>
          <w:rFonts w:ascii="Times New Roman" w:hAnsi="Times New Roman"/>
          <w:sz w:val="24"/>
        </w:rPr>
        <w:t xml:space="preserve"> by answering the following questions:</w:t>
      </w:r>
    </w:p>
    <w:p w14:paraId="4A58B567" w14:textId="77777777" w:rsidR="002B545A" w:rsidRDefault="002B545A" w:rsidP="002B545A">
      <w:pPr>
        <w:numPr>
          <w:ilvl w:val="0"/>
          <w:numId w:val="4"/>
        </w:numPr>
        <w:spacing w:after="200" w:line="276" w:lineRule="auto"/>
        <w:rPr>
          <w:rFonts w:ascii="Times New Roman" w:hAnsi="Times New Roman"/>
          <w:sz w:val="24"/>
        </w:rPr>
      </w:pPr>
      <w:r w:rsidRPr="00D00D50">
        <w:rPr>
          <w:rFonts w:ascii="Times New Roman" w:hAnsi="Times New Roman"/>
          <w:sz w:val="24"/>
        </w:rPr>
        <w:t xml:space="preserve">How many of your current public pension clients are </w:t>
      </w:r>
      <w:r w:rsidRPr="00D00D50">
        <w:rPr>
          <w:rFonts w:ascii="Times New Roman" w:hAnsi="Times New Roman"/>
          <w:b/>
          <w:sz w:val="24"/>
          <w:u w:val="single"/>
        </w:rPr>
        <w:t>Pennsylvania municipal pension clients</w:t>
      </w:r>
      <w:r w:rsidRPr="00D00D50">
        <w:rPr>
          <w:rFonts w:ascii="Times New Roman" w:hAnsi="Times New Roman"/>
          <w:sz w:val="24"/>
        </w:rPr>
        <w:t xml:space="preserve"> at the township, borough, or municipal authority level (commonly referred to as </w:t>
      </w:r>
      <w:r w:rsidRPr="00D00D50">
        <w:rPr>
          <w:rFonts w:ascii="Times New Roman" w:hAnsi="Times New Roman"/>
          <w:i/>
          <w:sz w:val="24"/>
        </w:rPr>
        <w:t>local government entities</w:t>
      </w:r>
      <w:r w:rsidRPr="00D00D50">
        <w:rPr>
          <w:rFonts w:ascii="Times New Roman" w:hAnsi="Times New Roman"/>
          <w:sz w:val="24"/>
        </w:rPr>
        <w:t>)</w:t>
      </w:r>
      <w:r>
        <w:rPr>
          <w:rFonts w:ascii="Times New Roman" w:hAnsi="Times New Roman"/>
          <w:sz w:val="24"/>
        </w:rPr>
        <w:t>?</w:t>
      </w:r>
    </w:p>
    <w:p w14:paraId="4833FB32" w14:textId="77777777" w:rsidR="002B545A" w:rsidRPr="00D00D50" w:rsidRDefault="002B545A" w:rsidP="002B545A">
      <w:pPr>
        <w:numPr>
          <w:ilvl w:val="0"/>
          <w:numId w:val="4"/>
        </w:numPr>
        <w:spacing w:after="200" w:line="276" w:lineRule="auto"/>
        <w:rPr>
          <w:rFonts w:ascii="Times New Roman" w:hAnsi="Times New Roman"/>
          <w:sz w:val="24"/>
        </w:rPr>
      </w:pPr>
      <w:r w:rsidRPr="00D00D50">
        <w:rPr>
          <w:rFonts w:ascii="Times New Roman" w:hAnsi="Times New Roman"/>
          <w:sz w:val="24"/>
        </w:rPr>
        <w:t xml:space="preserve">What are the total pension assets of those </w:t>
      </w:r>
      <w:r w:rsidRPr="00986BE3">
        <w:rPr>
          <w:rFonts w:ascii="Times New Roman" w:hAnsi="Times New Roman"/>
          <w:sz w:val="24"/>
          <w:u w:val="single"/>
        </w:rPr>
        <w:t>Pennsylvania municipalities</w:t>
      </w:r>
      <w:r w:rsidRPr="00D00D50">
        <w:rPr>
          <w:rFonts w:ascii="Times New Roman" w:hAnsi="Times New Roman"/>
          <w:sz w:val="24"/>
        </w:rPr>
        <w:t xml:space="preserve"> that your firm has under direct financial management? </w:t>
      </w:r>
    </w:p>
    <w:p w14:paraId="0D3891A5" w14:textId="2E7B836E" w:rsidR="002B545A" w:rsidRDefault="002B545A" w:rsidP="002B545A">
      <w:pPr>
        <w:numPr>
          <w:ilvl w:val="0"/>
          <w:numId w:val="4"/>
        </w:numPr>
        <w:spacing w:after="200" w:line="276" w:lineRule="auto"/>
        <w:rPr>
          <w:rFonts w:ascii="Times New Roman" w:hAnsi="Times New Roman"/>
          <w:sz w:val="24"/>
        </w:rPr>
      </w:pPr>
      <w:r>
        <w:rPr>
          <w:rFonts w:ascii="Times New Roman" w:hAnsi="Times New Roman"/>
          <w:sz w:val="24"/>
        </w:rPr>
        <w:t xml:space="preserve">How many of your PA municipal clients are </w:t>
      </w:r>
      <w:r w:rsidR="00400A5C">
        <w:rPr>
          <w:rFonts w:ascii="Times New Roman" w:hAnsi="Times New Roman"/>
          <w:sz w:val="24"/>
        </w:rPr>
        <w:t>Non-Uniform Pension</w:t>
      </w:r>
      <w:r>
        <w:rPr>
          <w:rFonts w:ascii="Times New Roman" w:hAnsi="Times New Roman"/>
          <w:sz w:val="24"/>
        </w:rPr>
        <w:t xml:space="preserve"> Plans</w:t>
      </w:r>
      <w:r w:rsidRPr="00D00D50">
        <w:rPr>
          <w:rFonts w:ascii="Times New Roman" w:hAnsi="Times New Roman"/>
          <w:sz w:val="24"/>
        </w:rPr>
        <w:t>?</w:t>
      </w:r>
    </w:p>
    <w:p w14:paraId="4E3830AC" w14:textId="6FD334EF" w:rsidR="002B545A" w:rsidRDefault="002B545A" w:rsidP="002B545A">
      <w:pPr>
        <w:numPr>
          <w:ilvl w:val="0"/>
          <w:numId w:val="4"/>
        </w:numPr>
        <w:spacing w:after="200" w:line="276" w:lineRule="auto"/>
        <w:rPr>
          <w:rFonts w:ascii="Times New Roman" w:hAnsi="Times New Roman"/>
          <w:sz w:val="24"/>
        </w:rPr>
      </w:pPr>
      <w:r>
        <w:rPr>
          <w:rFonts w:ascii="Times New Roman" w:hAnsi="Times New Roman"/>
          <w:sz w:val="24"/>
        </w:rPr>
        <w:t xml:space="preserve">How many of your PA municipal clients are </w:t>
      </w:r>
      <w:r w:rsidR="00111DD9">
        <w:rPr>
          <w:rFonts w:ascii="Times New Roman" w:hAnsi="Times New Roman"/>
          <w:sz w:val="24"/>
        </w:rPr>
        <w:t xml:space="preserve">Defined Contribution </w:t>
      </w:r>
      <w:r>
        <w:rPr>
          <w:rFonts w:ascii="Times New Roman" w:hAnsi="Times New Roman"/>
          <w:sz w:val="24"/>
        </w:rPr>
        <w:t>Plans?</w:t>
      </w:r>
    </w:p>
    <w:p w14:paraId="4A3CC9A5" w14:textId="77777777" w:rsidR="002B545A" w:rsidRPr="002B545A" w:rsidRDefault="002B545A" w:rsidP="002B545A">
      <w:pPr>
        <w:spacing w:line="360" w:lineRule="auto"/>
        <w:contextualSpacing/>
        <w:jc w:val="center"/>
        <w:rPr>
          <w:rFonts w:ascii="Times New Roman Bold" w:hAnsi="Times New Roman Bold"/>
          <w:b/>
          <w:smallCaps/>
          <w:sz w:val="30"/>
          <w:szCs w:val="28"/>
          <w14:shadow w14:blurRad="50800" w14:dist="38100" w14:dir="2700000" w14:sx="100000" w14:sy="100000" w14:kx="0" w14:ky="0" w14:algn="tl">
            <w14:srgbClr w14:val="000000">
              <w14:alpha w14:val="60000"/>
            </w14:srgbClr>
          </w14:shadow>
        </w:rPr>
      </w:pPr>
    </w:p>
    <w:p w14:paraId="19109D47" w14:textId="77777777" w:rsidR="002B545A" w:rsidRPr="002B545A" w:rsidRDefault="002B545A" w:rsidP="002B545A">
      <w:pPr>
        <w:spacing w:line="240" w:lineRule="auto"/>
        <w:contextualSpacing/>
        <w:jc w:val="center"/>
        <w:rPr>
          <w:rFonts w:ascii="Times New Roman Bold" w:hAnsi="Times New Roman Bold"/>
          <w:b/>
          <w:smallCaps/>
          <w:sz w:val="30"/>
          <w:szCs w:val="28"/>
          <w14:shadow w14:blurRad="50800" w14:dist="38100" w14:dir="2700000" w14:sx="100000" w14:sy="100000" w14:kx="0" w14:ky="0" w14:algn="tl">
            <w14:srgbClr w14:val="000000">
              <w14:alpha w14:val="60000"/>
            </w14:srgbClr>
          </w14:shadow>
        </w:rPr>
      </w:pPr>
      <w:r w:rsidRPr="002B545A">
        <w:rPr>
          <w:rFonts w:ascii="Times New Roman Bold" w:hAnsi="Times New Roman Bold"/>
          <w:b/>
          <w:smallCaps/>
          <w:sz w:val="30"/>
          <w:szCs w:val="28"/>
          <w14:shadow w14:blurRad="50800" w14:dist="38100" w14:dir="2700000" w14:sx="100000" w14:sy="100000" w14:kx="0" w14:ky="0" w14:algn="tl">
            <w14:srgbClr w14:val="000000">
              <w14:alpha w14:val="60000"/>
            </w14:srgbClr>
          </w14:shadow>
        </w:rPr>
        <w:t>Part 2 – Services Proposed, Fees, &amp; Customer Service</w:t>
      </w:r>
    </w:p>
    <w:p w14:paraId="2D6E7A92" w14:textId="77777777" w:rsidR="002B545A" w:rsidRPr="00597370" w:rsidRDefault="002B545A" w:rsidP="002B545A">
      <w:pPr>
        <w:spacing w:line="240" w:lineRule="auto"/>
        <w:contextualSpacing/>
        <w:jc w:val="both"/>
        <w:rPr>
          <w:rFonts w:ascii="Times New Roman" w:hAnsi="Times New Roman" w:cs="Times New Roman"/>
          <w:b/>
          <w:color w:val="FF0000"/>
          <w:u w:val="single"/>
        </w:rPr>
      </w:pPr>
    </w:p>
    <w:p w14:paraId="0260FB59" w14:textId="77777777" w:rsidR="002B545A" w:rsidRPr="00597370" w:rsidRDefault="002B545A" w:rsidP="002B545A">
      <w:pPr>
        <w:spacing w:line="240" w:lineRule="auto"/>
        <w:contextualSpacing/>
        <w:jc w:val="both"/>
        <w:rPr>
          <w:rFonts w:ascii="Times New Roman" w:hAnsi="Times New Roman" w:cs="Times New Roman"/>
        </w:rPr>
      </w:pPr>
      <w:r w:rsidRPr="00597370">
        <w:rPr>
          <w:rFonts w:ascii="Times New Roman" w:hAnsi="Times New Roman" w:cs="Times New Roman"/>
          <w:b/>
          <w:color w:val="FF0000"/>
          <w:u w:val="single"/>
        </w:rPr>
        <w:t>WARNING:</w:t>
      </w:r>
      <w:r w:rsidRPr="00597370">
        <w:rPr>
          <w:rFonts w:ascii="Times New Roman" w:hAnsi="Times New Roman" w:cs="Times New Roman"/>
        </w:rPr>
        <w:t xml:space="preserve">     </w:t>
      </w:r>
      <w:r w:rsidRPr="00597370">
        <w:rPr>
          <w:rFonts w:ascii="Times New Roman" w:hAnsi="Times New Roman" w:cs="Times New Roman"/>
          <w:b/>
        </w:rPr>
        <w:t>Your firm MUST disclose</w:t>
      </w:r>
      <w:r w:rsidRPr="00597370">
        <w:rPr>
          <w:rFonts w:ascii="Times New Roman" w:hAnsi="Times New Roman" w:cs="Times New Roman"/>
        </w:rPr>
        <w:t xml:space="preserve"> </w:t>
      </w:r>
      <w:r w:rsidRPr="00597370">
        <w:rPr>
          <w:rFonts w:ascii="Times New Roman" w:hAnsi="Times New Roman" w:cs="Times New Roman"/>
          <w:b/>
          <w:u w:val="single"/>
        </w:rPr>
        <w:t>all fees</w:t>
      </w:r>
      <w:r w:rsidRPr="00597370">
        <w:rPr>
          <w:rFonts w:ascii="Times New Roman" w:hAnsi="Times New Roman" w:cs="Times New Roman"/>
        </w:rPr>
        <w:t xml:space="preserve"> associated with any portion of investment, administration, or advisory services. These will include but are not limited to:  </w:t>
      </w:r>
      <w:r w:rsidRPr="00597370">
        <w:rPr>
          <w:rFonts w:ascii="Times New Roman" w:hAnsi="Times New Roman" w:cs="Times New Roman"/>
          <w:b/>
        </w:rPr>
        <w:t>fees directly deducted</w:t>
      </w:r>
      <w:r w:rsidRPr="00597370">
        <w:rPr>
          <w:rFonts w:ascii="Times New Roman" w:hAnsi="Times New Roman" w:cs="Times New Roman"/>
        </w:rPr>
        <w:t xml:space="preserve"> from plan assets or billed separately to the Pension Plan; and/ or</w:t>
      </w:r>
      <w:r w:rsidRPr="00597370">
        <w:rPr>
          <w:rFonts w:ascii="Times New Roman" w:hAnsi="Times New Roman" w:cs="Times New Roman"/>
          <w:b/>
        </w:rPr>
        <w:t xml:space="preserve"> any indirect fees</w:t>
      </w:r>
      <w:r w:rsidRPr="00597370">
        <w:rPr>
          <w:rFonts w:ascii="Times New Roman" w:hAnsi="Times New Roman" w:cs="Times New Roman"/>
        </w:rPr>
        <w:t xml:space="preserve"> of any form to include fees associated with mutual funds such as expense ratios and other administrative fees or loads – front or back-end.  This must also include any fees paid directly or indirectly to any subcontractor or advisor your firm will employ in meeting the requirements of this RFP.    </w:t>
      </w:r>
    </w:p>
    <w:p w14:paraId="5D9743AC" w14:textId="446A5700" w:rsidR="002B545A" w:rsidRPr="00597370" w:rsidRDefault="002B545A" w:rsidP="002B545A">
      <w:pPr>
        <w:spacing w:line="240" w:lineRule="auto"/>
        <w:contextualSpacing/>
        <w:jc w:val="both"/>
        <w:rPr>
          <w:rFonts w:ascii="Times New Roman" w:hAnsi="Times New Roman" w:cs="Times New Roman"/>
        </w:rPr>
      </w:pPr>
      <w:r w:rsidRPr="00400A5C">
        <w:rPr>
          <w:rFonts w:ascii="Times New Roman" w:hAnsi="Times New Roman" w:cs="Times New Roman"/>
        </w:rPr>
        <w:t xml:space="preserve">Further, </w:t>
      </w:r>
      <w:r w:rsidRPr="00400A5C">
        <w:rPr>
          <w:rFonts w:ascii="Times New Roman" w:hAnsi="Times New Roman" w:cs="Times New Roman"/>
          <w:b/>
          <w:color w:val="FF0000"/>
          <w:u w:val="single"/>
        </w:rPr>
        <w:t>all quoted fees for services must</w:t>
      </w:r>
      <w:r w:rsidRPr="00400A5C">
        <w:rPr>
          <w:rFonts w:ascii="Times New Roman" w:hAnsi="Times New Roman" w:cs="Times New Roman"/>
          <w:b/>
          <w:color w:val="FF0000"/>
        </w:rPr>
        <w:t xml:space="preserve"> </w:t>
      </w:r>
      <w:r w:rsidRPr="00400A5C">
        <w:rPr>
          <w:rFonts w:ascii="Times New Roman" w:hAnsi="Times New Roman" w:cs="Times New Roman"/>
        </w:rPr>
        <w:t>provide for or cover all services stated in</w:t>
      </w:r>
      <w:r w:rsidR="00400A5C">
        <w:rPr>
          <w:rFonts w:ascii="Times New Roman" w:hAnsi="Times New Roman" w:cs="Times New Roman"/>
        </w:rPr>
        <w:t xml:space="preserve"> the </w:t>
      </w:r>
      <w:r w:rsidR="00400A5C" w:rsidRPr="00400A5C">
        <w:rPr>
          <w:rFonts w:ascii="Times New Roman" w:hAnsi="Times New Roman" w:cs="Times New Roman"/>
        </w:rPr>
        <w:t>RFP as</w:t>
      </w:r>
      <w:r w:rsidR="00400A5C">
        <w:rPr>
          <w:rFonts w:ascii="Times New Roman" w:hAnsi="Times New Roman" w:cs="Times New Roman"/>
          <w:i/>
        </w:rPr>
        <w:t xml:space="preserve"> “</w:t>
      </w:r>
      <w:r w:rsidRPr="00400A5C">
        <w:rPr>
          <w:rFonts w:ascii="Times New Roman" w:hAnsi="Times New Roman" w:cs="Times New Roman"/>
          <w:i/>
        </w:rPr>
        <w:t>Requirements and Specifications”</w:t>
      </w:r>
      <w:r w:rsidRPr="00400A5C">
        <w:rPr>
          <w:rFonts w:ascii="Times New Roman" w:hAnsi="Times New Roman" w:cs="Times New Roman"/>
        </w:rPr>
        <w:t>, at a minimum.</w:t>
      </w:r>
      <w:r w:rsidRPr="00400A5C">
        <w:rPr>
          <w:rFonts w:ascii="Times New Roman" w:hAnsi="Times New Roman" w:cs="Times New Roman"/>
          <w:b/>
        </w:rPr>
        <w:t xml:space="preserve">  </w:t>
      </w:r>
      <w:r w:rsidRPr="00400A5C">
        <w:rPr>
          <w:rFonts w:ascii="Times New Roman" w:hAnsi="Times New Roman" w:cs="Times New Roman"/>
          <w:b/>
          <w:u w:val="single"/>
        </w:rPr>
        <w:t>Failure to sufficiently provide</w:t>
      </w:r>
      <w:r w:rsidRPr="00400A5C">
        <w:rPr>
          <w:rFonts w:ascii="Times New Roman" w:hAnsi="Times New Roman" w:cs="Times New Roman"/>
          <w:b/>
        </w:rPr>
        <w:t xml:space="preserve"> </w:t>
      </w:r>
      <w:r w:rsidRPr="00400A5C">
        <w:rPr>
          <w:rFonts w:ascii="Times New Roman" w:hAnsi="Times New Roman" w:cs="Times New Roman"/>
        </w:rPr>
        <w:t>a clear and concise cost estimate, clearly linked to all the desired</w:t>
      </w:r>
      <w:r w:rsidRPr="00597370">
        <w:rPr>
          <w:rFonts w:ascii="Times New Roman" w:hAnsi="Times New Roman" w:cs="Times New Roman"/>
        </w:rPr>
        <w:t xml:space="preserve"> services </w:t>
      </w:r>
      <w:r w:rsidR="00597370" w:rsidRPr="00597370">
        <w:rPr>
          <w:rFonts w:ascii="Times New Roman" w:hAnsi="Times New Roman" w:cs="Times New Roman"/>
        </w:rPr>
        <w:t xml:space="preserve">requested in this RFP </w:t>
      </w:r>
      <w:r w:rsidRPr="00597370">
        <w:rPr>
          <w:rFonts w:ascii="Times New Roman" w:hAnsi="Times New Roman" w:cs="Times New Roman"/>
        </w:rPr>
        <w:t>will not be acceptable</w:t>
      </w:r>
      <w:r w:rsidR="00597370" w:rsidRPr="00597370">
        <w:rPr>
          <w:rFonts w:ascii="Times New Roman" w:hAnsi="Times New Roman" w:cs="Times New Roman"/>
        </w:rPr>
        <w:t>.</w:t>
      </w:r>
    </w:p>
    <w:p w14:paraId="0F0BFC20" w14:textId="77777777" w:rsidR="002B545A" w:rsidRPr="00C70E05" w:rsidRDefault="002B545A" w:rsidP="002B545A">
      <w:pPr>
        <w:pStyle w:val="ListParagraph"/>
        <w:tabs>
          <w:tab w:val="left" w:pos="540"/>
        </w:tabs>
        <w:spacing w:line="240" w:lineRule="auto"/>
        <w:ind w:left="0"/>
        <w:rPr>
          <w:sz w:val="10"/>
          <w:szCs w:val="21"/>
        </w:rPr>
      </w:pPr>
    </w:p>
    <w:p w14:paraId="59D40B8D" w14:textId="40066EA1" w:rsidR="002B545A" w:rsidRDefault="002B545A" w:rsidP="002B545A">
      <w:pPr>
        <w:pStyle w:val="ListParagraph"/>
        <w:numPr>
          <w:ilvl w:val="0"/>
          <w:numId w:val="1"/>
        </w:numPr>
        <w:tabs>
          <w:tab w:val="left" w:pos="450"/>
        </w:tabs>
        <w:spacing w:line="240" w:lineRule="auto"/>
        <w:rPr>
          <w:rFonts w:ascii="Times New Roman" w:hAnsi="Times New Roman"/>
          <w:b/>
          <w:sz w:val="24"/>
        </w:rPr>
      </w:pPr>
      <w:r w:rsidRPr="00C70E05">
        <w:rPr>
          <w:rFonts w:ascii="Times New Roman" w:hAnsi="Times New Roman"/>
          <w:b/>
          <w:sz w:val="24"/>
        </w:rPr>
        <w:t>Provide Services and Fees Information:</w:t>
      </w:r>
      <w:r w:rsidRPr="00C70E05">
        <w:rPr>
          <w:rFonts w:ascii="Times New Roman" w:hAnsi="Times New Roman"/>
          <w:sz w:val="24"/>
        </w:rPr>
        <w:t xml:space="preserve">   </w:t>
      </w:r>
      <w:r w:rsidR="00111DD9">
        <w:rPr>
          <w:rFonts w:ascii="Times New Roman" w:hAnsi="Times New Roman"/>
          <w:sz w:val="24"/>
        </w:rPr>
        <w:t xml:space="preserve">Provide a list of services your firm (and / </w:t>
      </w:r>
      <w:r w:rsidR="00913FD5">
        <w:rPr>
          <w:rFonts w:ascii="Times New Roman" w:hAnsi="Times New Roman"/>
          <w:sz w:val="24"/>
        </w:rPr>
        <w:t>or any</w:t>
      </w:r>
      <w:r w:rsidR="00111DD9">
        <w:rPr>
          <w:rFonts w:ascii="Times New Roman" w:hAnsi="Times New Roman"/>
          <w:sz w:val="24"/>
        </w:rPr>
        <w:t xml:space="preserve"> subcontractors) will provide our pension plans, separating them by category – investment, advisory, </w:t>
      </w:r>
      <w:r w:rsidR="00111DD9">
        <w:rPr>
          <w:rFonts w:ascii="Times New Roman" w:hAnsi="Times New Roman"/>
          <w:sz w:val="24"/>
        </w:rPr>
        <w:lastRenderedPageBreak/>
        <w:t>administrative, and actuarial, as may be applicable.</w:t>
      </w:r>
      <w:r w:rsidRPr="00C70E05">
        <w:rPr>
          <w:rFonts w:ascii="Times New Roman" w:hAnsi="Times New Roman"/>
          <w:b/>
          <w:sz w:val="24"/>
        </w:rPr>
        <w:t xml:space="preserve">  </w:t>
      </w:r>
      <w:r w:rsidR="00111DD9">
        <w:rPr>
          <w:rFonts w:ascii="Times New Roman" w:hAnsi="Times New Roman"/>
          <w:b/>
          <w:sz w:val="24"/>
        </w:rPr>
        <w:t>Then, after each category of services, list the fees associated with those services, and how those fees are calculated – flat fee, asset-based percentage, etc.</w:t>
      </w:r>
    </w:p>
    <w:p w14:paraId="14B96D40" w14:textId="77777777" w:rsidR="002B545A" w:rsidRPr="00964655" w:rsidRDefault="002B545A" w:rsidP="002B545A">
      <w:pPr>
        <w:pStyle w:val="ListParagraph"/>
        <w:tabs>
          <w:tab w:val="left" w:pos="540"/>
        </w:tabs>
        <w:spacing w:line="240" w:lineRule="auto"/>
        <w:ind w:left="360"/>
        <w:rPr>
          <w:rFonts w:ascii="Times New Roman" w:hAnsi="Times New Roman"/>
          <w:sz w:val="24"/>
        </w:rPr>
      </w:pPr>
    </w:p>
    <w:p w14:paraId="28A0FD47" w14:textId="5F25ADA0" w:rsidR="002B545A" w:rsidRPr="009D7456" w:rsidRDefault="002B545A" w:rsidP="002B545A">
      <w:pPr>
        <w:pStyle w:val="ListParagraph"/>
        <w:numPr>
          <w:ilvl w:val="0"/>
          <w:numId w:val="1"/>
        </w:numPr>
        <w:tabs>
          <w:tab w:val="left" w:pos="540"/>
        </w:tabs>
        <w:autoSpaceDE w:val="0"/>
        <w:autoSpaceDN w:val="0"/>
        <w:adjustRightInd w:val="0"/>
        <w:spacing w:after="0" w:line="240" w:lineRule="auto"/>
        <w:ind w:left="540" w:hanging="540"/>
        <w:rPr>
          <w:rFonts w:ascii="Times New Roman" w:hAnsi="Times New Roman"/>
          <w:sz w:val="24"/>
        </w:rPr>
      </w:pPr>
      <w:r w:rsidRPr="009D7456">
        <w:rPr>
          <w:rFonts w:ascii="Times New Roman" w:hAnsi="Times New Roman"/>
          <w:sz w:val="24"/>
        </w:rPr>
        <w:t xml:space="preserve">Based on your answers to </w:t>
      </w:r>
      <w:r w:rsidRPr="009D7456">
        <w:rPr>
          <w:rFonts w:ascii="Times New Roman" w:hAnsi="Times New Roman"/>
          <w:b/>
          <w:sz w:val="24"/>
        </w:rPr>
        <w:t xml:space="preserve">Question # </w:t>
      </w:r>
      <w:r>
        <w:rPr>
          <w:rFonts w:ascii="Times New Roman" w:hAnsi="Times New Roman"/>
          <w:b/>
          <w:sz w:val="24"/>
        </w:rPr>
        <w:t>4</w:t>
      </w:r>
      <w:r w:rsidRPr="009D7456">
        <w:rPr>
          <w:rFonts w:ascii="Times New Roman" w:hAnsi="Times New Roman"/>
          <w:b/>
          <w:sz w:val="24"/>
        </w:rPr>
        <w:t>,</w:t>
      </w:r>
      <w:r w:rsidRPr="009D7456">
        <w:rPr>
          <w:rFonts w:ascii="Times New Roman" w:hAnsi="Times New Roman"/>
          <w:sz w:val="24"/>
        </w:rPr>
        <w:t xml:space="preserve"> complete the </w:t>
      </w:r>
      <w:r w:rsidRPr="009D7456">
        <w:rPr>
          <w:rFonts w:ascii="Times New Roman" w:hAnsi="Times New Roman"/>
          <w:b/>
          <w:sz w:val="24"/>
        </w:rPr>
        <w:t xml:space="preserve">Fee Summary </w:t>
      </w:r>
      <w:r w:rsidRPr="00C70E05">
        <w:rPr>
          <w:rFonts w:ascii="Times New Roman" w:hAnsi="Times New Roman"/>
          <w:b/>
          <w:sz w:val="24"/>
        </w:rPr>
        <w:t>Table below</w:t>
      </w:r>
      <w:r w:rsidRPr="009D7456">
        <w:rPr>
          <w:rFonts w:ascii="Times New Roman" w:hAnsi="Times New Roman"/>
          <w:sz w:val="24"/>
        </w:rPr>
        <w:t xml:space="preserve">: </w:t>
      </w:r>
    </w:p>
    <w:p w14:paraId="43215C24" w14:textId="77777777" w:rsidR="002B545A" w:rsidRPr="00B96E6A" w:rsidRDefault="002B545A" w:rsidP="002B545A">
      <w:pPr>
        <w:pStyle w:val="ListParagraph"/>
        <w:tabs>
          <w:tab w:val="left" w:pos="540"/>
        </w:tabs>
        <w:autoSpaceDE w:val="0"/>
        <w:autoSpaceDN w:val="0"/>
        <w:adjustRightInd w:val="0"/>
        <w:spacing w:after="0" w:line="240" w:lineRule="auto"/>
        <w:rPr>
          <w:b/>
          <w:sz w:val="24"/>
        </w:rPr>
      </w:pPr>
    </w:p>
    <w:p w14:paraId="71D8B8A0" w14:textId="49014017" w:rsidR="002B545A" w:rsidRPr="00400A5C" w:rsidRDefault="00400A5C" w:rsidP="002B545A">
      <w:pPr>
        <w:pStyle w:val="ListParagraph"/>
        <w:tabs>
          <w:tab w:val="left" w:pos="540"/>
        </w:tabs>
        <w:autoSpaceDE w:val="0"/>
        <w:autoSpaceDN w:val="0"/>
        <w:adjustRightInd w:val="0"/>
        <w:spacing w:after="0" w:line="240" w:lineRule="auto"/>
        <w:jc w:val="center"/>
        <w:rPr>
          <w:b/>
          <w:sz w:val="24"/>
          <w:szCs w:val="24"/>
        </w:rPr>
      </w:pPr>
      <w:r w:rsidRPr="00400A5C">
        <w:rPr>
          <w:b/>
          <w:sz w:val="28"/>
        </w:rPr>
        <w:t xml:space="preserve">South Greensburg Borough </w:t>
      </w:r>
      <w:r w:rsidR="00BC16AE" w:rsidRPr="00400A5C">
        <w:rPr>
          <w:b/>
          <w:sz w:val="28"/>
        </w:rPr>
        <w:t>Non-Uniform Pension</w:t>
      </w:r>
      <w:r w:rsidR="002B545A" w:rsidRPr="00400A5C">
        <w:rPr>
          <w:b/>
          <w:sz w:val="28"/>
        </w:rPr>
        <w:t xml:space="preserve"> Plan</w:t>
      </w:r>
    </w:p>
    <w:p w14:paraId="222FD361" w14:textId="286A96BD" w:rsidR="002B545A" w:rsidRPr="00400A5C" w:rsidRDefault="002B545A" w:rsidP="002B545A">
      <w:pPr>
        <w:pStyle w:val="ListParagraph"/>
        <w:tabs>
          <w:tab w:val="left" w:pos="540"/>
        </w:tabs>
        <w:autoSpaceDE w:val="0"/>
        <w:autoSpaceDN w:val="0"/>
        <w:adjustRightInd w:val="0"/>
        <w:spacing w:after="0" w:line="240" w:lineRule="auto"/>
        <w:jc w:val="center"/>
        <w:rPr>
          <w:rFonts w:cs="Calibri"/>
          <w:b/>
          <w:sz w:val="24"/>
          <w:szCs w:val="24"/>
        </w:rPr>
      </w:pPr>
      <w:r w:rsidRPr="00400A5C">
        <w:rPr>
          <w:b/>
          <w:sz w:val="24"/>
          <w:szCs w:val="24"/>
        </w:rPr>
        <w:t>All figures based on Plan Assets of:</w:t>
      </w:r>
      <w:r w:rsidRPr="00400A5C">
        <w:rPr>
          <w:rFonts w:cs="Calibri"/>
          <w:b/>
          <w:sz w:val="24"/>
          <w:szCs w:val="24"/>
        </w:rPr>
        <w:t xml:space="preserve"> </w:t>
      </w:r>
      <w:r w:rsidRPr="00400A5C">
        <w:rPr>
          <w:rFonts w:cs="Calibri"/>
          <w:b/>
          <w:color w:val="FF0000"/>
          <w:sz w:val="24"/>
          <w:szCs w:val="24"/>
        </w:rPr>
        <w:t>$</w:t>
      </w:r>
      <w:r w:rsidR="00400A5C" w:rsidRPr="00400A5C">
        <w:rPr>
          <w:rFonts w:cs="Calibri"/>
          <w:b/>
          <w:color w:val="FF0000"/>
          <w:sz w:val="24"/>
          <w:szCs w:val="24"/>
        </w:rPr>
        <w:t>166,216</w:t>
      </w:r>
    </w:p>
    <w:p w14:paraId="1FCCF074" w14:textId="77777777" w:rsidR="002B545A" w:rsidRPr="00400A5C" w:rsidRDefault="002B545A" w:rsidP="002B545A">
      <w:pPr>
        <w:pStyle w:val="ListParagraph"/>
        <w:tabs>
          <w:tab w:val="left" w:pos="540"/>
        </w:tabs>
        <w:autoSpaceDE w:val="0"/>
        <w:autoSpaceDN w:val="0"/>
        <w:adjustRightInd w:val="0"/>
        <w:spacing w:after="0" w:line="240" w:lineRule="auto"/>
        <w:jc w:val="center"/>
        <w:rPr>
          <w:b/>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28"/>
        <w:gridCol w:w="2520"/>
        <w:gridCol w:w="2430"/>
      </w:tblGrid>
      <w:tr w:rsidR="002B545A" w:rsidRPr="00400A5C" w14:paraId="6767DCD4" w14:textId="77777777" w:rsidTr="005401D5">
        <w:trPr>
          <w:trHeight w:val="566"/>
          <w:jc w:val="center"/>
        </w:trPr>
        <w:tc>
          <w:tcPr>
            <w:tcW w:w="4428" w:type="dxa"/>
            <w:shd w:val="clear" w:color="auto" w:fill="BFBFBF"/>
            <w:vAlign w:val="center"/>
          </w:tcPr>
          <w:p w14:paraId="14315F2B" w14:textId="77777777" w:rsidR="002B545A" w:rsidRPr="00400A5C" w:rsidRDefault="002B545A" w:rsidP="005401D5">
            <w:pPr>
              <w:pStyle w:val="ListParagraph"/>
              <w:tabs>
                <w:tab w:val="left" w:pos="540"/>
              </w:tabs>
              <w:autoSpaceDE w:val="0"/>
              <w:autoSpaceDN w:val="0"/>
              <w:adjustRightInd w:val="0"/>
              <w:spacing w:after="0" w:line="240" w:lineRule="auto"/>
              <w:ind w:left="360"/>
              <w:jc w:val="center"/>
              <w:rPr>
                <w:b/>
                <w:sz w:val="24"/>
              </w:rPr>
            </w:pPr>
            <w:r w:rsidRPr="00400A5C">
              <w:rPr>
                <w:b/>
                <w:sz w:val="24"/>
              </w:rPr>
              <w:t xml:space="preserve">Fee </w:t>
            </w:r>
            <w:proofErr w:type="gramStart"/>
            <w:r w:rsidRPr="00400A5C">
              <w:rPr>
                <w:b/>
                <w:sz w:val="24"/>
              </w:rPr>
              <w:t>Type  (</w:t>
            </w:r>
            <w:proofErr w:type="gramEnd"/>
            <w:r w:rsidRPr="00400A5C">
              <w:rPr>
                <w:b/>
                <w:sz w:val="24"/>
              </w:rPr>
              <w:t>Annual)</w:t>
            </w:r>
          </w:p>
        </w:tc>
        <w:tc>
          <w:tcPr>
            <w:tcW w:w="2520" w:type="dxa"/>
            <w:shd w:val="clear" w:color="auto" w:fill="BFBFBF"/>
            <w:vAlign w:val="center"/>
          </w:tcPr>
          <w:p w14:paraId="451CC3F8" w14:textId="77777777" w:rsidR="002B545A" w:rsidRPr="00400A5C" w:rsidRDefault="002B545A" w:rsidP="005401D5">
            <w:pPr>
              <w:pStyle w:val="ListParagraph"/>
              <w:tabs>
                <w:tab w:val="left" w:pos="540"/>
              </w:tabs>
              <w:autoSpaceDE w:val="0"/>
              <w:autoSpaceDN w:val="0"/>
              <w:adjustRightInd w:val="0"/>
              <w:spacing w:after="0" w:line="240" w:lineRule="auto"/>
              <w:ind w:left="0"/>
              <w:jc w:val="center"/>
              <w:rPr>
                <w:b/>
                <w:sz w:val="24"/>
              </w:rPr>
            </w:pPr>
            <w:r w:rsidRPr="00400A5C">
              <w:rPr>
                <w:b/>
                <w:sz w:val="24"/>
              </w:rPr>
              <w:t>Dollar Amount</w:t>
            </w:r>
          </w:p>
        </w:tc>
        <w:tc>
          <w:tcPr>
            <w:tcW w:w="2430" w:type="dxa"/>
            <w:shd w:val="clear" w:color="auto" w:fill="BFBFBF"/>
            <w:vAlign w:val="center"/>
          </w:tcPr>
          <w:p w14:paraId="7B96E8A4" w14:textId="77777777" w:rsidR="002B545A" w:rsidRPr="00400A5C" w:rsidRDefault="002B545A" w:rsidP="005401D5">
            <w:pPr>
              <w:pStyle w:val="ListParagraph"/>
              <w:tabs>
                <w:tab w:val="left" w:pos="540"/>
              </w:tabs>
              <w:autoSpaceDE w:val="0"/>
              <w:autoSpaceDN w:val="0"/>
              <w:adjustRightInd w:val="0"/>
              <w:spacing w:after="0" w:line="240" w:lineRule="auto"/>
              <w:ind w:left="0"/>
              <w:jc w:val="center"/>
              <w:rPr>
                <w:rFonts w:ascii="Times New Roman" w:hAnsi="Times New Roman"/>
                <w:b/>
                <w:color w:val="FF0000"/>
                <w:sz w:val="20"/>
                <w:szCs w:val="20"/>
              </w:rPr>
            </w:pPr>
            <w:r w:rsidRPr="00400A5C">
              <w:rPr>
                <w:b/>
                <w:sz w:val="24"/>
              </w:rPr>
              <w:t>As a % of Plan Assets</w:t>
            </w:r>
          </w:p>
        </w:tc>
      </w:tr>
      <w:tr w:rsidR="002B545A" w:rsidRPr="009276D4" w14:paraId="52A44C59" w14:textId="77777777" w:rsidTr="005401D5">
        <w:trPr>
          <w:jc w:val="center"/>
        </w:trPr>
        <w:tc>
          <w:tcPr>
            <w:tcW w:w="4428" w:type="dxa"/>
            <w:shd w:val="clear" w:color="auto" w:fill="auto"/>
            <w:vAlign w:val="center"/>
          </w:tcPr>
          <w:p w14:paraId="168F9798" w14:textId="77777777" w:rsidR="002B545A" w:rsidRPr="00400A5C" w:rsidRDefault="002B545A" w:rsidP="005401D5">
            <w:pPr>
              <w:pStyle w:val="ListParagraph"/>
              <w:tabs>
                <w:tab w:val="left" w:pos="540"/>
              </w:tabs>
              <w:autoSpaceDE w:val="0"/>
              <w:autoSpaceDN w:val="0"/>
              <w:adjustRightInd w:val="0"/>
              <w:spacing w:after="0" w:line="240" w:lineRule="auto"/>
              <w:ind w:left="0"/>
            </w:pPr>
            <w:r w:rsidRPr="00400A5C">
              <w:t xml:space="preserve">Total Expected Investment Manager or Mutual Fund Fees </w:t>
            </w:r>
            <w:r w:rsidRPr="00400A5C">
              <w:rPr>
                <w:b/>
                <w:sz w:val="20"/>
              </w:rPr>
              <w:t>(Expense Ratios, 12b-1 fees, etc.)</w:t>
            </w:r>
          </w:p>
        </w:tc>
        <w:tc>
          <w:tcPr>
            <w:tcW w:w="2520" w:type="dxa"/>
            <w:shd w:val="clear" w:color="auto" w:fill="auto"/>
            <w:vAlign w:val="center"/>
          </w:tcPr>
          <w:p w14:paraId="1DB76F3F" w14:textId="77777777" w:rsidR="002B545A" w:rsidRPr="00400A5C" w:rsidRDefault="002B545A" w:rsidP="005401D5">
            <w:pPr>
              <w:pStyle w:val="ListParagraph"/>
              <w:tabs>
                <w:tab w:val="left" w:pos="540"/>
              </w:tabs>
              <w:autoSpaceDE w:val="0"/>
              <w:autoSpaceDN w:val="0"/>
              <w:adjustRightInd w:val="0"/>
              <w:spacing w:after="0" w:line="240" w:lineRule="auto"/>
              <w:ind w:left="0"/>
            </w:pPr>
          </w:p>
        </w:tc>
        <w:tc>
          <w:tcPr>
            <w:tcW w:w="2430" w:type="dxa"/>
            <w:shd w:val="clear" w:color="auto" w:fill="auto"/>
            <w:vAlign w:val="center"/>
          </w:tcPr>
          <w:p w14:paraId="2133933D" w14:textId="77777777" w:rsidR="002B545A" w:rsidRPr="00400A5C" w:rsidRDefault="002B545A" w:rsidP="005401D5">
            <w:pPr>
              <w:pStyle w:val="ListParagraph"/>
              <w:tabs>
                <w:tab w:val="left" w:pos="540"/>
              </w:tabs>
              <w:autoSpaceDE w:val="0"/>
              <w:autoSpaceDN w:val="0"/>
              <w:adjustRightInd w:val="0"/>
              <w:spacing w:after="0" w:line="240" w:lineRule="auto"/>
              <w:ind w:left="0"/>
            </w:pPr>
          </w:p>
        </w:tc>
      </w:tr>
      <w:tr w:rsidR="002B545A" w:rsidRPr="009276D4" w14:paraId="5878FB4C" w14:textId="77777777" w:rsidTr="005401D5">
        <w:trPr>
          <w:jc w:val="center"/>
        </w:trPr>
        <w:tc>
          <w:tcPr>
            <w:tcW w:w="4428" w:type="dxa"/>
            <w:shd w:val="clear" w:color="auto" w:fill="auto"/>
            <w:vAlign w:val="center"/>
          </w:tcPr>
          <w:p w14:paraId="0411CD39" w14:textId="77777777" w:rsidR="002B545A" w:rsidRPr="009276D4" w:rsidRDefault="002B545A" w:rsidP="005401D5">
            <w:pPr>
              <w:pStyle w:val="ListParagraph"/>
              <w:tabs>
                <w:tab w:val="left" w:pos="540"/>
              </w:tabs>
              <w:autoSpaceDE w:val="0"/>
              <w:autoSpaceDN w:val="0"/>
              <w:adjustRightInd w:val="0"/>
              <w:spacing w:after="0" w:line="240" w:lineRule="auto"/>
              <w:ind w:left="0"/>
            </w:pPr>
            <w:r w:rsidRPr="009276D4">
              <w:t>Total Expected Investment Advisor /Management Fee (</w:t>
            </w:r>
            <w:r>
              <w:t xml:space="preserve">or </w:t>
            </w:r>
            <w:r w:rsidRPr="009276D4">
              <w:t>RIA Fees)</w:t>
            </w:r>
          </w:p>
        </w:tc>
        <w:tc>
          <w:tcPr>
            <w:tcW w:w="2520" w:type="dxa"/>
            <w:shd w:val="clear" w:color="auto" w:fill="auto"/>
            <w:vAlign w:val="center"/>
          </w:tcPr>
          <w:p w14:paraId="39FAC3D9" w14:textId="77777777" w:rsidR="002B545A" w:rsidRPr="009276D4" w:rsidRDefault="002B545A" w:rsidP="005401D5">
            <w:pPr>
              <w:pStyle w:val="ListParagraph"/>
              <w:tabs>
                <w:tab w:val="left" w:pos="540"/>
              </w:tabs>
              <w:autoSpaceDE w:val="0"/>
              <w:autoSpaceDN w:val="0"/>
              <w:adjustRightInd w:val="0"/>
              <w:spacing w:after="0" w:line="240" w:lineRule="auto"/>
              <w:ind w:left="0"/>
            </w:pPr>
          </w:p>
        </w:tc>
        <w:tc>
          <w:tcPr>
            <w:tcW w:w="2430" w:type="dxa"/>
            <w:shd w:val="clear" w:color="auto" w:fill="auto"/>
            <w:vAlign w:val="center"/>
          </w:tcPr>
          <w:p w14:paraId="643821E3" w14:textId="77777777" w:rsidR="002B545A" w:rsidRPr="009276D4" w:rsidRDefault="002B545A" w:rsidP="005401D5">
            <w:pPr>
              <w:pStyle w:val="ListParagraph"/>
              <w:tabs>
                <w:tab w:val="left" w:pos="540"/>
              </w:tabs>
              <w:autoSpaceDE w:val="0"/>
              <w:autoSpaceDN w:val="0"/>
              <w:adjustRightInd w:val="0"/>
              <w:spacing w:after="0" w:line="240" w:lineRule="auto"/>
              <w:ind w:left="0"/>
            </w:pPr>
          </w:p>
        </w:tc>
      </w:tr>
      <w:tr w:rsidR="002B545A" w:rsidRPr="009276D4" w14:paraId="25E1DD45" w14:textId="77777777" w:rsidTr="005401D5">
        <w:trPr>
          <w:jc w:val="center"/>
        </w:trPr>
        <w:tc>
          <w:tcPr>
            <w:tcW w:w="4428" w:type="dxa"/>
            <w:shd w:val="clear" w:color="auto" w:fill="auto"/>
            <w:vAlign w:val="center"/>
          </w:tcPr>
          <w:p w14:paraId="344D79C9" w14:textId="77777777" w:rsidR="002B545A" w:rsidRPr="009276D4" w:rsidRDefault="002B545A" w:rsidP="005401D5">
            <w:pPr>
              <w:pStyle w:val="ListParagraph"/>
              <w:tabs>
                <w:tab w:val="left" w:pos="540"/>
              </w:tabs>
              <w:autoSpaceDE w:val="0"/>
              <w:autoSpaceDN w:val="0"/>
              <w:adjustRightInd w:val="0"/>
              <w:spacing w:after="0" w:line="240" w:lineRule="auto"/>
              <w:ind w:left="0"/>
            </w:pPr>
            <w:r w:rsidRPr="009276D4">
              <w:t xml:space="preserve">Total Expected Actuarial Fees </w:t>
            </w:r>
          </w:p>
          <w:p w14:paraId="1B45F26F" w14:textId="77777777" w:rsidR="002B545A" w:rsidRPr="009276D4" w:rsidRDefault="002B545A" w:rsidP="005401D5">
            <w:pPr>
              <w:pStyle w:val="ListParagraph"/>
              <w:tabs>
                <w:tab w:val="left" w:pos="540"/>
              </w:tabs>
              <w:autoSpaceDE w:val="0"/>
              <w:autoSpaceDN w:val="0"/>
              <w:adjustRightInd w:val="0"/>
              <w:spacing w:after="0" w:line="240" w:lineRule="auto"/>
              <w:ind w:left="0"/>
              <w:rPr>
                <w:b/>
                <w:color w:val="FF0000"/>
              </w:rPr>
            </w:pPr>
            <w:r w:rsidRPr="009276D4">
              <w:rPr>
                <w:b/>
                <w:color w:val="FF0000"/>
                <w:sz w:val="20"/>
              </w:rPr>
              <w:t>(enter annual or ½ biennial fees</w:t>
            </w:r>
            <w:r>
              <w:rPr>
                <w:b/>
                <w:color w:val="FF0000"/>
                <w:sz w:val="20"/>
              </w:rPr>
              <w:t xml:space="preserve"> as applicable</w:t>
            </w:r>
            <w:r w:rsidRPr="009276D4">
              <w:rPr>
                <w:b/>
                <w:color w:val="FF0000"/>
                <w:sz w:val="20"/>
              </w:rPr>
              <w:t>)</w:t>
            </w:r>
          </w:p>
        </w:tc>
        <w:tc>
          <w:tcPr>
            <w:tcW w:w="2520" w:type="dxa"/>
            <w:shd w:val="clear" w:color="auto" w:fill="auto"/>
            <w:vAlign w:val="center"/>
          </w:tcPr>
          <w:p w14:paraId="65723AB4" w14:textId="77777777" w:rsidR="002B545A" w:rsidRPr="009276D4" w:rsidRDefault="002B545A" w:rsidP="005401D5">
            <w:pPr>
              <w:pStyle w:val="ListParagraph"/>
              <w:tabs>
                <w:tab w:val="left" w:pos="540"/>
              </w:tabs>
              <w:autoSpaceDE w:val="0"/>
              <w:autoSpaceDN w:val="0"/>
              <w:adjustRightInd w:val="0"/>
              <w:spacing w:after="0" w:line="240" w:lineRule="auto"/>
              <w:ind w:left="0"/>
            </w:pPr>
          </w:p>
        </w:tc>
        <w:tc>
          <w:tcPr>
            <w:tcW w:w="2430" w:type="dxa"/>
            <w:shd w:val="clear" w:color="auto" w:fill="auto"/>
            <w:vAlign w:val="center"/>
          </w:tcPr>
          <w:p w14:paraId="6A42F5F0" w14:textId="77777777" w:rsidR="002B545A" w:rsidRPr="009276D4" w:rsidRDefault="002B545A" w:rsidP="005401D5">
            <w:pPr>
              <w:pStyle w:val="ListParagraph"/>
              <w:tabs>
                <w:tab w:val="left" w:pos="540"/>
              </w:tabs>
              <w:autoSpaceDE w:val="0"/>
              <w:autoSpaceDN w:val="0"/>
              <w:adjustRightInd w:val="0"/>
              <w:spacing w:after="0" w:line="240" w:lineRule="auto"/>
              <w:ind w:left="0"/>
            </w:pPr>
          </w:p>
        </w:tc>
      </w:tr>
      <w:tr w:rsidR="002B545A" w:rsidRPr="009276D4" w14:paraId="37CFC8C3" w14:textId="77777777" w:rsidTr="005401D5">
        <w:trPr>
          <w:trHeight w:val="395"/>
          <w:jc w:val="center"/>
        </w:trPr>
        <w:tc>
          <w:tcPr>
            <w:tcW w:w="4428" w:type="dxa"/>
            <w:shd w:val="clear" w:color="auto" w:fill="auto"/>
            <w:vAlign w:val="center"/>
          </w:tcPr>
          <w:p w14:paraId="64F254D0" w14:textId="77777777" w:rsidR="002B545A" w:rsidRPr="009276D4" w:rsidRDefault="002B545A" w:rsidP="005401D5">
            <w:pPr>
              <w:pStyle w:val="ListParagraph"/>
              <w:tabs>
                <w:tab w:val="left" w:pos="540"/>
              </w:tabs>
              <w:autoSpaceDE w:val="0"/>
              <w:autoSpaceDN w:val="0"/>
              <w:adjustRightInd w:val="0"/>
              <w:spacing w:after="0" w:line="240" w:lineRule="auto"/>
              <w:ind w:left="0"/>
            </w:pPr>
            <w:r w:rsidRPr="007475B2">
              <w:t xml:space="preserve">Total Expected </w:t>
            </w:r>
            <w:r w:rsidRPr="009276D4">
              <w:t>Administrative Fees</w:t>
            </w:r>
          </w:p>
        </w:tc>
        <w:tc>
          <w:tcPr>
            <w:tcW w:w="2520" w:type="dxa"/>
            <w:shd w:val="clear" w:color="auto" w:fill="auto"/>
            <w:vAlign w:val="center"/>
          </w:tcPr>
          <w:p w14:paraId="3FACAAF8" w14:textId="77777777" w:rsidR="002B545A" w:rsidRPr="009276D4" w:rsidRDefault="002B545A" w:rsidP="005401D5">
            <w:pPr>
              <w:pStyle w:val="ListParagraph"/>
              <w:tabs>
                <w:tab w:val="left" w:pos="540"/>
              </w:tabs>
              <w:autoSpaceDE w:val="0"/>
              <w:autoSpaceDN w:val="0"/>
              <w:adjustRightInd w:val="0"/>
              <w:spacing w:after="0" w:line="240" w:lineRule="auto"/>
              <w:ind w:left="0"/>
            </w:pPr>
          </w:p>
        </w:tc>
        <w:tc>
          <w:tcPr>
            <w:tcW w:w="2430" w:type="dxa"/>
            <w:shd w:val="clear" w:color="auto" w:fill="auto"/>
            <w:vAlign w:val="center"/>
          </w:tcPr>
          <w:p w14:paraId="5E27CC26" w14:textId="77777777" w:rsidR="002B545A" w:rsidRPr="009276D4" w:rsidRDefault="002B545A" w:rsidP="005401D5">
            <w:pPr>
              <w:pStyle w:val="ListParagraph"/>
              <w:tabs>
                <w:tab w:val="left" w:pos="540"/>
              </w:tabs>
              <w:autoSpaceDE w:val="0"/>
              <w:autoSpaceDN w:val="0"/>
              <w:adjustRightInd w:val="0"/>
              <w:spacing w:after="0" w:line="240" w:lineRule="auto"/>
              <w:ind w:left="0"/>
            </w:pPr>
          </w:p>
        </w:tc>
      </w:tr>
      <w:tr w:rsidR="002B545A" w:rsidRPr="009276D4" w14:paraId="6E236880" w14:textId="77777777" w:rsidTr="005401D5">
        <w:trPr>
          <w:trHeight w:val="395"/>
          <w:jc w:val="center"/>
        </w:trPr>
        <w:tc>
          <w:tcPr>
            <w:tcW w:w="4428" w:type="dxa"/>
            <w:shd w:val="clear" w:color="auto" w:fill="auto"/>
            <w:vAlign w:val="center"/>
          </w:tcPr>
          <w:p w14:paraId="3955BD74" w14:textId="77777777" w:rsidR="002B545A" w:rsidRPr="007475B2" w:rsidRDefault="002B545A" w:rsidP="005401D5">
            <w:pPr>
              <w:pStyle w:val="ListParagraph"/>
              <w:tabs>
                <w:tab w:val="left" w:pos="540"/>
              </w:tabs>
              <w:autoSpaceDE w:val="0"/>
              <w:autoSpaceDN w:val="0"/>
              <w:adjustRightInd w:val="0"/>
              <w:spacing w:after="0" w:line="240" w:lineRule="auto"/>
              <w:ind w:left="0"/>
            </w:pPr>
            <w:r>
              <w:t>Other Fees not included above</w:t>
            </w:r>
          </w:p>
        </w:tc>
        <w:tc>
          <w:tcPr>
            <w:tcW w:w="2520" w:type="dxa"/>
            <w:shd w:val="clear" w:color="auto" w:fill="auto"/>
            <w:vAlign w:val="center"/>
          </w:tcPr>
          <w:p w14:paraId="2951D219" w14:textId="77777777" w:rsidR="002B545A" w:rsidRPr="009276D4" w:rsidRDefault="002B545A" w:rsidP="005401D5">
            <w:pPr>
              <w:pStyle w:val="ListParagraph"/>
              <w:tabs>
                <w:tab w:val="left" w:pos="540"/>
              </w:tabs>
              <w:autoSpaceDE w:val="0"/>
              <w:autoSpaceDN w:val="0"/>
              <w:adjustRightInd w:val="0"/>
              <w:spacing w:after="0" w:line="240" w:lineRule="auto"/>
              <w:ind w:left="0"/>
            </w:pPr>
          </w:p>
        </w:tc>
        <w:tc>
          <w:tcPr>
            <w:tcW w:w="2430" w:type="dxa"/>
            <w:shd w:val="clear" w:color="auto" w:fill="auto"/>
            <w:vAlign w:val="center"/>
          </w:tcPr>
          <w:p w14:paraId="42F5E372" w14:textId="77777777" w:rsidR="002B545A" w:rsidRPr="009276D4" w:rsidRDefault="002B545A" w:rsidP="005401D5">
            <w:pPr>
              <w:pStyle w:val="ListParagraph"/>
              <w:tabs>
                <w:tab w:val="left" w:pos="540"/>
              </w:tabs>
              <w:autoSpaceDE w:val="0"/>
              <w:autoSpaceDN w:val="0"/>
              <w:adjustRightInd w:val="0"/>
              <w:spacing w:after="0" w:line="240" w:lineRule="auto"/>
              <w:ind w:left="0"/>
            </w:pPr>
          </w:p>
        </w:tc>
      </w:tr>
      <w:tr w:rsidR="002B545A" w:rsidRPr="009276D4" w14:paraId="10D82DFD" w14:textId="77777777" w:rsidTr="005401D5">
        <w:trPr>
          <w:trHeight w:val="530"/>
          <w:jc w:val="center"/>
        </w:trPr>
        <w:tc>
          <w:tcPr>
            <w:tcW w:w="4428" w:type="dxa"/>
            <w:shd w:val="clear" w:color="auto" w:fill="auto"/>
            <w:vAlign w:val="center"/>
          </w:tcPr>
          <w:p w14:paraId="5F6CD967" w14:textId="77777777" w:rsidR="002B545A" w:rsidRPr="009276D4" w:rsidRDefault="002B545A" w:rsidP="005401D5">
            <w:pPr>
              <w:pStyle w:val="ListParagraph"/>
              <w:tabs>
                <w:tab w:val="left" w:pos="540"/>
              </w:tabs>
              <w:autoSpaceDE w:val="0"/>
              <w:autoSpaceDN w:val="0"/>
              <w:adjustRightInd w:val="0"/>
              <w:spacing w:after="0" w:line="240" w:lineRule="auto"/>
              <w:ind w:left="0"/>
              <w:rPr>
                <w:b/>
                <w:sz w:val="24"/>
              </w:rPr>
            </w:pPr>
            <w:r w:rsidRPr="009276D4">
              <w:rPr>
                <w:b/>
                <w:sz w:val="24"/>
              </w:rPr>
              <w:t>TOTAL OF ALL FEES:</w:t>
            </w:r>
          </w:p>
        </w:tc>
        <w:tc>
          <w:tcPr>
            <w:tcW w:w="2520" w:type="dxa"/>
            <w:shd w:val="clear" w:color="auto" w:fill="auto"/>
            <w:vAlign w:val="center"/>
          </w:tcPr>
          <w:p w14:paraId="6DDD3BA0" w14:textId="77777777" w:rsidR="002B545A" w:rsidRPr="009276D4" w:rsidRDefault="002B545A" w:rsidP="005401D5">
            <w:pPr>
              <w:pStyle w:val="ListParagraph"/>
              <w:tabs>
                <w:tab w:val="left" w:pos="540"/>
              </w:tabs>
              <w:autoSpaceDE w:val="0"/>
              <w:autoSpaceDN w:val="0"/>
              <w:adjustRightInd w:val="0"/>
              <w:spacing w:after="0" w:line="240" w:lineRule="auto"/>
              <w:ind w:left="0"/>
              <w:rPr>
                <w:b/>
                <w:sz w:val="24"/>
              </w:rPr>
            </w:pPr>
            <w:r w:rsidRPr="009276D4">
              <w:rPr>
                <w:b/>
                <w:sz w:val="24"/>
              </w:rPr>
              <w:t>$</w:t>
            </w:r>
          </w:p>
        </w:tc>
        <w:tc>
          <w:tcPr>
            <w:tcW w:w="2430" w:type="dxa"/>
            <w:shd w:val="clear" w:color="auto" w:fill="auto"/>
            <w:vAlign w:val="center"/>
          </w:tcPr>
          <w:p w14:paraId="5B4568F4" w14:textId="77777777" w:rsidR="002B545A" w:rsidRPr="009276D4" w:rsidRDefault="002B545A" w:rsidP="005401D5">
            <w:pPr>
              <w:pStyle w:val="ListParagraph"/>
              <w:tabs>
                <w:tab w:val="left" w:pos="540"/>
              </w:tabs>
              <w:autoSpaceDE w:val="0"/>
              <w:autoSpaceDN w:val="0"/>
              <w:adjustRightInd w:val="0"/>
              <w:spacing w:after="0" w:line="240" w:lineRule="auto"/>
              <w:ind w:left="0"/>
              <w:rPr>
                <w:b/>
                <w:sz w:val="24"/>
              </w:rPr>
            </w:pPr>
            <w:r w:rsidRPr="009276D4">
              <w:rPr>
                <w:b/>
                <w:sz w:val="24"/>
              </w:rPr>
              <w:t xml:space="preserve">                    %</w:t>
            </w:r>
          </w:p>
        </w:tc>
      </w:tr>
      <w:tr w:rsidR="002B545A" w:rsidRPr="009276D4" w14:paraId="651D2D02" w14:textId="77777777" w:rsidTr="005401D5">
        <w:trPr>
          <w:trHeight w:val="791"/>
          <w:jc w:val="center"/>
        </w:trPr>
        <w:tc>
          <w:tcPr>
            <w:tcW w:w="9378" w:type="dxa"/>
            <w:gridSpan w:val="3"/>
            <w:shd w:val="clear" w:color="auto" w:fill="auto"/>
            <w:vAlign w:val="center"/>
          </w:tcPr>
          <w:p w14:paraId="5068F21D" w14:textId="597AC821" w:rsidR="002B545A" w:rsidRPr="009276D4" w:rsidRDefault="002B545A" w:rsidP="005401D5">
            <w:pPr>
              <w:pStyle w:val="ListParagraph"/>
              <w:tabs>
                <w:tab w:val="left" w:pos="540"/>
              </w:tabs>
              <w:autoSpaceDE w:val="0"/>
              <w:autoSpaceDN w:val="0"/>
              <w:adjustRightInd w:val="0"/>
              <w:spacing w:after="0" w:line="240" w:lineRule="auto"/>
              <w:ind w:left="0"/>
              <w:rPr>
                <w:b/>
                <w:sz w:val="24"/>
              </w:rPr>
            </w:pPr>
            <w:r w:rsidRPr="009276D4">
              <w:rPr>
                <w:sz w:val="24"/>
              </w:rPr>
              <w:t xml:space="preserve">Do these fees </w:t>
            </w:r>
            <w:r w:rsidRPr="009276D4">
              <w:rPr>
                <w:sz w:val="24"/>
                <w:szCs w:val="24"/>
              </w:rPr>
              <w:t>cover all the services stated in</w:t>
            </w:r>
            <w:r w:rsidRPr="009276D4">
              <w:rPr>
                <w:b/>
                <w:sz w:val="24"/>
                <w:szCs w:val="24"/>
              </w:rPr>
              <w:t xml:space="preserve"> </w:t>
            </w:r>
            <w:r>
              <w:rPr>
                <w:b/>
                <w:i/>
                <w:sz w:val="24"/>
                <w:szCs w:val="24"/>
              </w:rPr>
              <w:t xml:space="preserve">Question # 4 </w:t>
            </w:r>
            <w:r w:rsidRPr="009276D4">
              <w:rPr>
                <w:b/>
                <w:i/>
                <w:sz w:val="24"/>
                <w:szCs w:val="24"/>
              </w:rPr>
              <w:t>– YES or NO?</w:t>
            </w:r>
            <w:r w:rsidRPr="009276D4">
              <w:rPr>
                <w:b/>
                <w:sz w:val="24"/>
                <w:szCs w:val="24"/>
              </w:rPr>
              <w:t xml:space="preserve">  If not, please explain</w:t>
            </w:r>
            <w:r w:rsidR="00597370">
              <w:rPr>
                <w:b/>
                <w:sz w:val="24"/>
                <w:szCs w:val="24"/>
              </w:rPr>
              <w:t xml:space="preserve"> and then detail those additional fees in response to </w:t>
            </w:r>
            <w:r w:rsidR="00597370" w:rsidRPr="00597370">
              <w:rPr>
                <w:b/>
                <w:i/>
                <w:sz w:val="24"/>
                <w:szCs w:val="24"/>
              </w:rPr>
              <w:t>Question #6</w:t>
            </w:r>
            <w:r w:rsidRPr="009276D4">
              <w:rPr>
                <w:b/>
                <w:sz w:val="24"/>
                <w:szCs w:val="24"/>
              </w:rPr>
              <w:t>.</w:t>
            </w:r>
            <w:r w:rsidRPr="009276D4">
              <w:rPr>
                <w:b/>
                <w:sz w:val="24"/>
              </w:rPr>
              <w:t xml:space="preserve"> </w:t>
            </w:r>
          </w:p>
        </w:tc>
      </w:tr>
    </w:tbl>
    <w:p w14:paraId="2B5483D7" w14:textId="77777777" w:rsidR="002B545A" w:rsidRDefault="002B545A" w:rsidP="002B545A">
      <w:pPr>
        <w:pStyle w:val="ListParagraph"/>
        <w:tabs>
          <w:tab w:val="left" w:pos="540"/>
        </w:tabs>
        <w:autoSpaceDE w:val="0"/>
        <w:autoSpaceDN w:val="0"/>
        <w:adjustRightInd w:val="0"/>
        <w:spacing w:after="0" w:line="240" w:lineRule="auto"/>
        <w:rPr>
          <w:rFonts w:ascii="Times New Roman" w:hAnsi="Times New Roman"/>
          <w:sz w:val="24"/>
        </w:rPr>
      </w:pPr>
    </w:p>
    <w:p w14:paraId="645287F9" w14:textId="011A9D87" w:rsidR="002B545A" w:rsidRPr="009538DC" w:rsidRDefault="002B545A" w:rsidP="002B545A">
      <w:pPr>
        <w:pStyle w:val="ListParagraph"/>
        <w:tabs>
          <w:tab w:val="left" w:pos="540"/>
        </w:tabs>
        <w:autoSpaceDE w:val="0"/>
        <w:autoSpaceDN w:val="0"/>
        <w:adjustRightInd w:val="0"/>
        <w:spacing w:after="0" w:line="240" w:lineRule="auto"/>
        <w:ind w:right="1152"/>
        <w:jc w:val="both"/>
        <w:rPr>
          <w:rFonts w:ascii="Times New Roman" w:hAnsi="Times New Roman"/>
          <w:b/>
        </w:rPr>
      </w:pPr>
      <w:r w:rsidRPr="00597370">
        <w:rPr>
          <w:rFonts w:ascii="Times New Roman Bold" w:hAnsi="Times New Roman Bold"/>
          <w:b/>
          <w:caps/>
          <w:color w:val="FF0000"/>
          <w:sz w:val="24"/>
          <w:u w:val="double"/>
        </w:rPr>
        <w:t>Note</w:t>
      </w:r>
      <w:r w:rsidRPr="00597370">
        <w:rPr>
          <w:rFonts w:ascii="Times New Roman Bold" w:hAnsi="Times New Roman Bold"/>
          <w:b/>
          <w:caps/>
          <w:color w:val="FF0000"/>
          <w:sz w:val="24"/>
        </w:rPr>
        <w:t>:</w:t>
      </w:r>
      <w:r w:rsidRPr="00597370">
        <w:rPr>
          <w:rFonts w:ascii="Times New Roman" w:hAnsi="Times New Roman"/>
          <w:color w:val="FF0000"/>
        </w:rPr>
        <w:t xml:space="preserve"> </w:t>
      </w:r>
      <w:r w:rsidRPr="00597370">
        <w:rPr>
          <w:rFonts w:ascii="Times New Roman" w:hAnsi="Times New Roman"/>
          <w:b/>
          <w:i/>
        </w:rPr>
        <w:t>“Total Expected Investment Manager or Mutual Fund Fees</w:t>
      </w:r>
      <w:r w:rsidRPr="00597370">
        <w:rPr>
          <w:rFonts w:ascii="Times New Roman" w:hAnsi="Times New Roman"/>
        </w:rPr>
        <w:t>” – These fees should correspond with your response to question #</w:t>
      </w:r>
      <w:r w:rsidR="00597370" w:rsidRPr="00597370">
        <w:rPr>
          <w:rFonts w:ascii="Times New Roman" w:hAnsi="Times New Roman"/>
        </w:rPr>
        <w:t>14</w:t>
      </w:r>
      <w:r w:rsidRPr="00597370">
        <w:rPr>
          <w:rFonts w:ascii="Times New Roman" w:hAnsi="Times New Roman"/>
        </w:rPr>
        <w:t xml:space="preserve">, </w:t>
      </w:r>
      <w:r w:rsidRPr="00597370">
        <w:rPr>
          <w:rFonts w:ascii="Times New Roman" w:hAnsi="Times New Roman"/>
          <w:i/>
        </w:rPr>
        <w:t xml:space="preserve">“Describe in detail the </w:t>
      </w:r>
      <w:r w:rsidRPr="00597370">
        <w:rPr>
          <w:rFonts w:ascii="Times New Roman" w:hAnsi="Times New Roman"/>
          <w:b/>
          <w:i/>
          <w:u w:val="single"/>
        </w:rPr>
        <w:t>asset classes and allocation mix</w:t>
      </w:r>
      <w:r w:rsidRPr="00597370">
        <w:rPr>
          <w:rFonts w:ascii="Times New Roman" w:hAnsi="Times New Roman"/>
          <w:i/>
        </w:rPr>
        <w:t xml:space="preserve"> your firm proposes to employ…” </w:t>
      </w:r>
      <w:r w:rsidRPr="00597370">
        <w:rPr>
          <w:rFonts w:ascii="Times New Roman" w:hAnsi="Times New Roman"/>
        </w:rPr>
        <w:t xml:space="preserve">and the sample investment mix of mutual funds you provide in response to the same.  </w:t>
      </w:r>
      <w:r w:rsidRPr="00597370">
        <w:rPr>
          <w:rFonts w:ascii="Times New Roman" w:hAnsi="Times New Roman"/>
          <w:b/>
        </w:rPr>
        <w:t>This correlation between costs and proposed investment</w:t>
      </w:r>
      <w:r w:rsidRPr="003D0585">
        <w:rPr>
          <w:rFonts w:ascii="Times New Roman" w:hAnsi="Times New Roman"/>
          <w:b/>
        </w:rPr>
        <w:t xml:space="preserve"> mix (fund selection) is not optional.</w:t>
      </w:r>
    </w:p>
    <w:p w14:paraId="4D37567D" w14:textId="77777777" w:rsidR="002B545A" w:rsidRDefault="002B545A" w:rsidP="002B545A">
      <w:pPr>
        <w:pStyle w:val="ListParagraph"/>
        <w:tabs>
          <w:tab w:val="left" w:pos="540"/>
        </w:tabs>
        <w:autoSpaceDE w:val="0"/>
        <w:autoSpaceDN w:val="0"/>
        <w:adjustRightInd w:val="0"/>
        <w:spacing w:after="0" w:line="240" w:lineRule="auto"/>
        <w:ind w:right="1152"/>
        <w:jc w:val="both"/>
        <w:rPr>
          <w:rFonts w:ascii="Times New Roman" w:hAnsi="Times New Roman"/>
          <w:b/>
          <w:color w:val="FF0000"/>
        </w:rPr>
      </w:pPr>
    </w:p>
    <w:p w14:paraId="57C89C20" w14:textId="155E2675" w:rsidR="002B545A" w:rsidRPr="00BC16AE" w:rsidRDefault="002B545A" w:rsidP="00BC16AE">
      <w:pPr>
        <w:pStyle w:val="ListParagraph"/>
        <w:numPr>
          <w:ilvl w:val="0"/>
          <w:numId w:val="1"/>
        </w:numPr>
        <w:tabs>
          <w:tab w:val="left" w:pos="540"/>
        </w:tabs>
        <w:autoSpaceDE w:val="0"/>
        <w:autoSpaceDN w:val="0"/>
        <w:adjustRightInd w:val="0"/>
        <w:spacing w:after="0" w:line="240" w:lineRule="auto"/>
        <w:ind w:left="540" w:hanging="540"/>
        <w:contextualSpacing w:val="0"/>
        <w:rPr>
          <w:rFonts w:ascii="Times New Roman" w:hAnsi="Times New Roman"/>
          <w:sz w:val="12"/>
        </w:rPr>
      </w:pPr>
      <w:r w:rsidRPr="00BC16AE">
        <w:rPr>
          <w:rFonts w:ascii="Times New Roman" w:hAnsi="Times New Roman"/>
          <w:sz w:val="24"/>
        </w:rPr>
        <w:t>Specify any additional or ancillary services:</w:t>
      </w:r>
    </w:p>
    <w:p w14:paraId="70F28A2F" w14:textId="77777777" w:rsidR="001B0A32" w:rsidRPr="001B0A32" w:rsidRDefault="002B545A" w:rsidP="001B0A32">
      <w:pPr>
        <w:pStyle w:val="ListParagraph"/>
        <w:numPr>
          <w:ilvl w:val="0"/>
          <w:numId w:val="15"/>
        </w:numPr>
        <w:tabs>
          <w:tab w:val="left" w:pos="540"/>
          <w:tab w:val="left" w:pos="630"/>
        </w:tabs>
        <w:autoSpaceDE w:val="0"/>
        <w:autoSpaceDN w:val="0"/>
        <w:adjustRightInd w:val="0"/>
        <w:spacing w:after="0" w:line="240" w:lineRule="auto"/>
        <w:rPr>
          <w:rFonts w:ascii="Times New Roman" w:hAnsi="Times New Roman"/>
          <w:b/>
          <w:sz w:val="24"/>
        </w:rPr>
      </w:pPr>
      <w:r w:rsidRPr="001B0A32">
        <w:rPr>
          <w:rFonts w:ascii="Times New Roman" w:hAnsi="Times New Roman"/>
          <w:sz w:val="24"/>
        </w:rPr>
        <w:t xml:space="preserve">Does your firm offer any other services that are </w:t>
      </w:r>
      <w:r w:rsidRPr="001B0A32">
        <w:rPr>
          <w:rFonts w:ascii="Times New Roman" w:hAnsi="Times New Roman"/>
          <w:sz w:val="24"/>
          <w:u w:val="single"/>
        </w:rPr>
        <w:t>not</w:t>
      </w:r>
      <w:r w:rsidRPr="001B0A32">
        <w:rPr>
          <w:rFonts w:ascii="Times New Roman" w:hAnsi="Times New Roman"/>
          <w:sz w:val="24"/>
        </w:rPr>
        <w:t xml:space="preserve"> included </w:t>
      </w:r>
      <w:r w:rsidR="00BC16AE" w:rsidRPr="001B0A32">
        <w:rPr>
          <w:rFonts w:ascii="Times New Roman" w:hAnsi="Times New Roman"/>
          <w:sz w:val="24"/>
        </w:rPr>
        <w:t xml:space="preserve">in question # 4?  What are these services and what are the fees associated with these services?  </w:t>
      </w:r>
    </w:p>
    <w:p w14:paraId="05993EAF" w14:textId="77777777" w:rsidR="001B0A32" w:rsidRPr="001B0A32" w:rsidRDefault="00BC16AE" w:rsidP="001B0A32">
      <w:pPr>
        <w:pStyle w:val="ListParagraph"/>
        <w:numPr>
          <w:ilvl w:val="0"/>
          <w:numId w:val="15"/>
        </w:numPr>
        <w:tabs>
          <w:tab w:val="left" w:pos="540"/>
          <w:tab w:val="left" w:pos="630"/>
        </w:tabs>
        <w:autoSpaceDE w:val="0"/>
        <w:autoSpaceDN w:val="0"/>
        <w:adjustRightInd w:val="0"/>
        <w:spacing w:after="0" w:line="240" w:lineRule="auto"/>
        <w:rPr>
          <w:rFonts w:ascii="Times New Roman" w:hAnsi="Times New Roman"/>
          <w:sz w:val="24"/>
        </w:rPr>
      </w:pPr>
      <w:r w:rsidRPr="001B0A32">
        <w:rPr>
          <w:rFonts w:ascii="Times New Roman" w:hAnsi="Times New Roman"/>
          <w:sz w:val="24"/>
        </w:rPr>
        <w:t xml:space="preserve">Will there be any </w:t>
      </w:r>
      <w:r w:rsidR="002B545A" w:rsidRPr="001B0A32">
        <w:rPr>
          <w:rFonts w:ascii="Times New Roman" w:hAnsi="Times New Roman"/>
          <w:sz w:val="24"/>
        </w:rPr>
        <w:t>fees associated with</w:t>
      </w:r>
      <w:r w:rsidR="002B545A" w:rsidRPr="001B0A32">
        <w:rPr>
          <w:rFonts w:ascii="Times New Roman" w:hAnsi="Times New Roman"/>
          <w:b/>
          <w:sz w:val="24"/>
        </w:rPr>
        <w:t xml:space="preserve"> initial set-up or asset-transfer? </w:t>
      </w:r>
    </w:p>
    <w:p w14:paraId="709D6E31" w14:textId="2C87AB3A" w:rsidR="00BC16AE" w:rsidRPr="001B0A32" w:rsidRDefault="00BC16AE" w:rsidP="001B0A32">
      <w:pPr>
        <w:pStyle w:val="ListParagraph"/>
        <w:numPr>
          <w:ilvl w:val="0"/>
          <w:numId w:val="15"/>
        </w:numPr>
        <w:tabs>
          <w:tab w:val="left" w:pos="540"/>
          <w:tab w:val="left" w:pos="630"/>
        </w:tabs>
        <w:autoSpaceDE w:val="0"/>
        <w:autoSpaceDN w:val="0"/>
        <w:adjustRightInd w:val="0"/>
        <w:spacing w:after="0" w:line="240" w:lineRule="auto"/>
        <w:rPr>
          <w:rFonts w:ascii="Times New Roman" w:hAnsi="Times New Roman"/>
          <w:sz w:val="24"/>
        </w:rPr>
      </w:pPr>
      <w:r w:rsidRPr="001B0A32">
        <w:rPr>
          <w:rFonts w:ascii="Times New Roman" w:hAnsi="Times New Roman"/>
          <w:sz w:val="24"/>
        </w:rPr>
        <w:t>Are there any fees that would be levied</w:t>
      </w:r>
      <w:r w:rsidRPr="001B0A32">
        <w:rPr>
          <w:rFonts w:ascii="Times New Roman" w:hAnsi="Times New Roman"/>
          <w:b/>
          <w:sz w:val="24"/>
        </w:rPr>
        <w:t xml:space="preserve"> should </w:t>
      </w:r>
      <w:r w:rsidR="003D1E21">
        <w:rPr>
          <w:rFonts w:ascii="Times New Roman" w:hAnsi="Times New Roman"/>
          <w:b/>
          <w:sz w:val="24"/>
        </w:rPr>
        <w:t>South Greensburg</w:t>
      </w:r>
      <w:r w:rsidRPr="001B0A32">
        <w:rPr>
          <w:rFonts w:ascii="Times New Roman" w:hAnsi="Times New Roman"/>
          <w:b/>
          <w:sz w:val="24"/>
        </w:rPr>
        <w:t xml:space="preserve"> withdraw or terminate</w:t>
      </w:r>
      <w:r w:rsidRPr="001B0A32">
        <w:rPr>
          <w:rFonts w:ascii="Times New Roman" w:hAnsi="Times New Roman"/>
          <w:sz w:val="24"/>
        </w:rPr>
        <w:t xml:space="preserve"> the professional services contract with your firm</w:t>
      </w:r>
      <w:r w:rsidR="003D1E21">
        <w:rPr>
          <w:rFonts w:ascii="Times New Roman" w:hAnsi="Times New Roman"/>
          <w:sz w:val="24"/>
        </w:rPr>
        <w:t xml:space="preserve"> before the end of the contract</w:t>
      </w:r>
      <w:r w:rsidRPr="001B0A32">
        <w:rPr>
          <w:rFonts w:ascii="Times New Roman" w:hAnsi="Times New Roman"/>
          <w:sz w:val="24"/>
        </w:rPr>
        <w:t xml:space="preserve">?  If early termination fees are applicable, what time or types of restrictions apply to these fees?  Does your firm require a specific term or length of contract?  If so, indicate the minimum period your firm typically contracts for. </w:t>
      </w:r>
    </w:p>
    <w:p w14:paraId="57F69C77" w14:textId="16F92F6F" w:rsidR="00BC16AE" w:rsidRPr="00BC16AE" w:rsidRDefault="00BC16AE" w:rsidP="00BC16AE">
      <w:pPr>
        <w:tabs>
          <w:tab w:val="left" w:pos="540"/>
          <w:tab w:val="left" w:pos="630"/>
        </w:tabs>
        <w:autoSpaceDE w:val="0"/>
        <w:autoSpaceDN w:val="0"/>
        <w:adjustRightInd w:val="0"/>
        <w:spacing w:after="0" w:line="240" w:lineRule="auto"/>
        <w:ind w:left="-90"/>
        <w:rPr>
          <w:rFonts w:ascii="Times New Roman" w:hAnsi="Times New Roman"/>
          <w:sz w:val="24"/>
        </w:rPr>
      </w:pPr>
      <w:r w:rsidRPr="00BC16AE">
        <w:rPr>
          <w:rFonts w:ascii="Times New Roman" w:hAnsi="Times New Roman"/>
          <w:sz w:val="24"/>
        </w:rPr>
        <w:t xml:space="preserve"> </w:t>
      </w:r>
    </w:p>
    <w:p w14:paraId="4DC2C349" w14:textId="6E03CDED" w:rsidR="002B545A" w:rsidRDefault="002B545A" w:rsidP="00BC16AE">
      <w:pPr>
        <w:pStyle w:val="ListParagraph"/>
        <w:numPr>
          <w:ilvl w:val="0"/>
          <w:numId w:val="1"/>
        </w:numPr>
        <w:tabs>
          <w:tab w:val="left" w:pos="540"/>
          <w:tab w:val="left" w:pos="630"/>
        </w:tabs>
        <w:autoSpaceDE w:val="0"/>
        <w:autoSpaceDN w:val="0"/>
        <w:adjustRightInd w:val="0"/>
        <w:spacing w:after="0" w:line="240" w:lineRule="auto"/>
        <w:ind w:hanging="450"/>
        <w:contextualSpacing w:val="0"/>
        <w:rPr>
          <w:rFonts w:ascii="Times New Roman" w:hAnsi="Times New Roman"/>
          <w:sz w:val="24"/>
        </w:rPr>
      </w:pPr>
      <w:r w:rsidRPr="00BC16AE">
        <w:rPr>
          <w:rFonts w:ascii="Times New Roman" w:hAnsi="Times New Roman"/>
          <w:sz w:val="24"/>
        </w:rPr>
        <w:t>Briefly describe your firm’s approach to client support and</w:t>
      </w:r>
      <w:r w:rsidRPr="00BC16AE">
        <w:rPr>
          <w:rFonts w:ascii="Times New Roman" w:hAnsi="Times New Roman"/>
          <w:b/>
          <w:sz w:val="24"/>
        </w:rPr>
        <w:t xml:space="preserve"> </w:t>
      </w:r>
      <w:r w:rsidRPr="00BC16AE">
        <w:rPr>
          <w:rFonts w:ascii="Times New Roman" w:hAnsi="Times New Roman"/>
          <w:sz w:val="24"/>
        </w:rPr>
        <w:t xml:space="preserve">how the plans will be integrated into your client support network, if selected to provide services to </w:t>
      </w:r>
      <w:bookmarkStart w:id="2" w:name="_Hlk486407268"/>
      <w:r w:rsidRPr="00BC16AE">
        <w:rPr>
          <w:rFonts w:ascii="Times New Roman" w:hAnsi="Times New Roman"/>
          <w:sz w:val="24"/>
        </w:rPr>
        <w:t xml:space="preserve">all three </w:t>
      </w:r>
      <w:bookmarkEnd w:id="2"/>
      <w:r w:rsidR="00400A5C" w:rsidRPr="00400A5C">
        <w:rPr>
          <w:rFonts w:ascii="Times New Roman" w:hAnsi="Times New Roman"/>
          <w:b/>
          <w:sz w:val="24"/>
        </w:rPr>
        <w:t>South Greensburg</w:t>
      </w:r>
      <w:r w:rsidR="00400A5C">
        <w:rPr>
          <w:rFonts w:ascii="Times New Roman" w:hAnsi="Times New Roman"/>
          <w:b/>
          <w:sz w:val="24"/>
        </w:rPr>
        <w:t xml:space="preserve"> NU</w:t>
      </w:r>
      <w:r w:rsidR="00400A5C" w:rsidRPr="00400A5C">
        <w:rPr>
          <w:rFonts w:ascii="Times New Roman" w:hAnsi="Times New Roman"/>
          <w:b/>
          <w:sz w:val="24"/>
        </w:rPr>
        <w:t xml:space="preserve"> Pension Plan</w:t>
      </w:r>
      <w:r w:rsidRPr="00BC16AE">
        <w:rPr>
          <w:rFonts w:ascii="Times New Roman" w:hAnsi="Times New Roman"/>
          <w:sz w:val="24"/>
        </w:rPr>
        <w:t>.</w:t>
      </w:r>
    </w:p>
    <w:p w14:paraId="012C9B65" w14:textId="46BFDCC2" w:rsidR="00BC16AE" w:rsidRDefault="00BC16AE" w:rsidP="00BC16AE">
      <w:pPr>
        <w:tabs>
          <w:tab w:val="left" w:pos="540"/>
          <w:tab w:val="left" w:pos="630"/>
        </w:tabs>
        <w:autoSpaceDE w:val="0"/>
        <w:autoSpaceDN w:val="0"/>
        <w:adjustRightInd w:val="0"/>
        <w:spacing w:after="0" w:line="240" w:lineRule="auto"/>
        <w:ind w:left="-90"/>
        <w:rPr>
          <w:rFonts w:ascii="Times New Roman" w:hAnsi="Times New Roman"/>
          <w:sz w:val="24"/>
        </w:rPr>
      </w:pPr>
    </w:p>
    <w:p w14:paraId="4984E14F" w14:textId="22FFEF71" w:rsidR="001B0A32" w:rsidRDefault="001B0A32" w:rsidP="00BC16AE">
      <w:pPr>
        <w:tabs>
          <w:tab w:val="left" w:pos="540"/>
          <w:tab w:val="left" w:pos="630"/>
        </w:tabs>
        <w:autoSpaceDE w:val="0"/>
        <w:autoSpaceDN w:val="0"/>
        <w:adjustRightInd w:val="0"/>
        <w:spacing w:after="0" w:line="240" w:lineRule="auto"/>
        <w:ind w:left="-90"/>
        <w:rPr>
          <w:rFonts w:ascii="Times New Roman" w:hAnsi="Times New Roman"/>
          <w:sz w:val="24"/>
        </w:rPr>
      </w:pPr>
    </w:p>
    <w:p w14:paraId="4F917CB8" w14:textId="76B912B3" w:rsidR="00400A5C" w:rsidRDefault="00400A5C" w:rsidP="00BC16AE">
      <w:pPr>
        <w:tabs>
          <w:tab w:val="left" w:pos="540"/>
          <w:tab w:val="left" w:pos="630"/>
        </w:tabs>
        <w:autoSpaceDE w:val="0"/>
        <w:autoSpaceDN w:val="0"/>
        <w:adjustRightInd w:val="0"/>
        <w:spacing w:after="0" w:line="240" w:lineRule="auto"/>
        <w:ind w:left="-90"/>
        <w:rPr>
          <w:rFonts w:ascii="Times New Roman" w:hAnsi="Times New Roman"/>
          <w:sz w:val="24"/>
        </w:rPr>
      </w:pPr>
    </w:p>
    <w:p w14:paraId="350F5656" w14:textId="286FFE15" w:rsidR="00400A5C" w:rsidRDefault="00400A5C" w:rsidP="00BC16AE">
      <w:pPr>
        <w:tabs>
          <w:tab w:val="left" w:pos="540"/>
          <w:tab w:val="left" w:pos="630"/>
        </w:tabs>
        <w:autoSpaceDE w:val="0"/>
        <w:autoSpaceDN w:val="0"/>
        <w:adjustRightInd w:val="0"/>
        <w:spacing w:after="0" w:line="240" w:lineRule="auto"/>
        <w:ind w:left="-90"/>
        <w:rPr>
          <w:rFonts w:ascii="Times New Roman" w:hAnsi="Times New Roman"/>
          <w:sz w:val="24"/>
        </w:rPr>
      </w:pPr>
    </w:p>
    <w:p w14:paraId="6B732120" w14:textId="77777777" w:rsidR="00400A5C" w:rsidRDefault="00400A5C" w:rsidP="00BC16AE">
      <w:pPr>
        <w:tabs>
          <w:tab w:val="left" w:pos="540"/>
          <w:tab w:val="left" w:pos="630"/>
        </w:tabs>
        <w:autoSpaceDE w:val="0"/>
        <w:autoSpaceDN w:val="0"/>
        <w:adjustRightInd w:val="0"/>
        <w:spacing w:after="0" w:line="240" w:lineRule="auto"/>
        <w:ind w:left="-90"/>
        <w:rPr>
          <w:rFonts w:ascii="Times New Roman" w:hAnsi="Times New Roman"/>
          <w:sz w:val="24"/>
        </w:rPr>
      </w:pPr>
    </w:p>
    <w:p w14:paraId="4D46D45A" w14:textId="314D5584" w:rsidR="001B0A32" w:rsidRDefault="001B0A32" w:rsidP="00BC16AE">
      <w:pPr>
        <w:tabs>
          <w:tab w:val="left" w:pos="540"/>
          <w:tab w:val="left" w:pos="630"/>
        </w:tabs>
        <w:autoSpaceDE w:val="0"/>
        <w:autoSpaceDN w:val="0"/>
        <w:adjustRightInd w:val="0"/>
        <w:spacing w:after="0" w:line="240" w:lineRule="auto"/>
        <w:ind w:left="-90"/>
        <w:rPr>
          <w:rFonts w:ascii="Times New Roman" w:hAnsi="Times New Roman"/>
          <w:sz w:val="24"/>
        </w:rPr>
      </w:pPr>
    </w:p>
    <w:p w14:paraId="043110C5" w14:textId="77777777" w:rsidR="001B0A32" w:rsidRPr="002B545A" w:rsidRDefault="001B0A32" w:rsidP="001B0A32">
      <w:pPr>
        <w:spacing w:line="360" w:lineRule="auto"/>
        <w:contextualSpacing/>
        <w:jc w:val="center"/>
        <w:rPr>
          <w:rFonts w:ascii="Times New Roman Bold" w:hAnsi="Times New Roman Bold"/>
          <w:b/>
          <w:smallCaps/>
          <w:sz w:val="30"/>
          <w:szCs w:val="28"/>
          <w14:shadow w14:blurRad="50800" w14:dist="38100" w14:dir="2700000" w14:sx="100000" w14:sy="100000" w14:kx="0" w14:ky="0" w14:algn="tl">
            <w14:srgbClr w14:val="000000">
              <w14:alpha w14:val="60000"/>
            </w14:srgbClr>
          </w14:shadow>
        </w:rPr>
      </w:pPr>
      <w:r w:rsidRPr="002B545A">
        <w:rPr>
          <w:rFonts w:ascii="Times New Roman Bold" w:hAnsi="Times New Roman Bold"/>
          <w:b/>
          <w:smallCaps/>
          <w:sz w:val="30"/>
          <w:szCs w:val="28"/>
          <w14:shadow w14:blurRad="50800" w14:dist="38100" w14:dir="2700000" w14:sx="100000" w14:sy="100000" w14:kx="0" w14:ky="0" w14:algn="tl">
            <w14:srgbClr w14:val="000000">
              <w14:alpha w14:val="60000"/>
            </w14:srgbClr>
          </w14:shadow>
        </w:rPr>
        <w:lastRenderedPageBreak/>
        <w:t>Part 3 – Reporting &amp; Accountability</w:t>
      </w:r>
    </w:p>
    <w:p w14:paraId="7ED6741A" w14:textId="77777777" w:rsidR="001B0A32" w:rsidRPr="00BC16AE" w:rsidRDefault="001B0A32" w:rsidP="00BC16AE">
      <w:pPr>
        <w:tabs>
          <w:tab w:val="left" w:pos="540"/>
          <w:tab w:val="left" w:pos="630"/>
        </w:tabs>
        <w:autoSpaceDE w:val="0"/>
        <w:autoSpaceDN w:val="0"/>
        <w:adjustRightInd w:val="0"/>
        <w:spacing w:after="0" w:line="240" w:lineRule="auto"/>
        <w:ind w:left="-90"/>
        <w:rPr>
          <w:rFonts w:ascii="Times New Roman" w:hAnsi="Times New Roman"/>
          <w:sz w:val="24"/>
        </w:rPr>
      </w:pPr>
    </w:p>
    <w:p w14:paraId="5264881F" w14:textId="77777777" w:rsidR="002B545A" w:rsidRPr="00D30195" w:rsidRDefault="002B545A" w:rsidP="001B0A32">
      <w:pPr>
        <w:pStyle w:val="ListParagraph"/>
        <w:numPr>
          <w:ilvl w:val="0"/>
          <w:numId w:val="1"/>
        </w:numPr>
        <w:spacing w:line="240" w:lineRule="auto"/>
        <w:ind w:hanging="446"/>
        <w:rPr>
          <w:sz w:val="24"/>
        </w:rPr>
      </w:pPr>
      <w:r>
        <w:rPr>
          <w:rFonts w:ascii="Times New Roman" w:hAnsi="Times New Roman"/>
          <w:sz w:val="24"/>
        </w:rPr>
        <w:t xml:space="preserve">In accordance with the requirements of this RFP, </w:t>
      </w:r>
      <w:r w:rsidRPr="00D30195">
        <w:rPr>
          <w:rFonts w:ascii="Times New Roman" w:hAnsi="Times New Roman"/>
          <w:sz w:val="24"/>
        </w:rPr>
        <w:t xml:space="preserve">your firm </w:t>
      </w:r>
      <w:r>
        <w:rPr>
          <w:rFonts w:ascii="Times New Roman" w:hAnsi="Times New Roman"/>
          <w:sz w:val="24"/>
        </w:rPr>
        <w:t xml:space="preserve">must agree to </w:t>
      </w:r>
      <w:r w:rsidRPr="00D30195">
        <w:rPr>
          <w:rFonts w:ascii="Times New Roman" w:hAnsi="Times New Roman"/>
          <w:sz w:val="24"/>
        </w:rPr>
        <w:t>offer periodic meetings with municipal leadership to discuss investment performance or administrative matters</w:t>
      </w:r>
      <w:r>
        <w:rPr>
          <w:rFonts w:ascii="Times New Roman" w:hAnsi="Times New Roman"/>
          <w:sz w:val="24"/>
        </w:rPr>
        <w:t>.  How often do you suggest these meetings should be held?</w:t>
      </w:r>
      <w:r w:rsidRPr="00D30195">
        <w:rPr>
          <w:rFonts w:ascii="Times New Roman" w:hAnsi="Times New Roman"/>
          <w:sz w:val="24"/>
        </w:rPr>
        <w:t xml:space="preserve">  Are there additional costs incurred for these meetings?  If yes, please specify the fees and how they are calculated, including travel expenses if applicable.</w:t>
      </w:r>
    </w:p>
    <w:p w14:paraId="5B4785AE" w14:textId="77777777" w:rsidR="001B0A32" w:rsidRPr="001B0A32" w:rsidRDefault="001B0A32" w:rsidP="001B0A32">
      <w:pPr>
        <w:autoSpaceDE w:val="0"/>
        <w:autoSpaceDN w:val="0"/>
        <w:adjustRightInd w:val="0"/>
        <w:spacing w:after="0" w:line="240" w:lineRule="auto"/>
        <w:ind w:left="-90"/>
        <w:contextualSpacing/>
        <w:rPr>
          <w:rFonts w:ascii="Times New Roman" w:eastAsia="Calibri" w:hAnsi="Times New Roman"/>
          <w:sz w:val="24"/>
        </w:rPr>
      </w:pPr>
    </w:p>
    <w:p w14:paraId="23546EE3" w14:textId="0C5CB2E4" w:rsidR="002B545A" w:rsidRPr="00D30195" w:rsidRDefault="002B545A" w:rsidP="001B0A32">
      <w:pPr>
        <w:pStyle w:val="ListParagraph"/>
        <w:numPr>
          <w:ilvl w:val="0"/>
          <w:numId w:val="1"/>
        </w:numPr>
        <w:autoSpaceDE w:val="0"/>
        <w:autoSpaceDN w:val="0"/>
        <w:adjustRightInd w:val="0"/>
        <w:spacing w:after="0" w:line="240" w:lineRule="auto"/>
        <w:ind w:hanging="450"/>
        <w:rPr>
          <w:rFonts w:ascii="Times New Roman" w:eastAsia="Calibri" w:hAnsi="Times New Roman"/>
          <w:sz w:val="24"/>
        </w:rPr>
      </w:pPr>
      <w:r>
        <w:rPr>
          <w:rFonts w:ascii="Times New Roman" w:hAnsi="Times New Roman"/>
          <w:sz w:val="24"/>
        </w:rPr>
        <w:t xml:space="preserve">Briefly </w:t>
      </w:r>
      <w:r w:rsidRPr="00D30195">
        <w:rPr>
          <w:rFonts w:ascii="Times New Roman" w:hAnsi="Times New Roman"/>
          <w:sz w:val="24"/>
        </w:rPr>
        <w:t>describe your firm’s approach to monitoring and managing regulatory changes imposed by state and federal government entities and how you assist municipal clients in maintaining compliance. Additionally, d</w:t>
      </w:r>
      <w:r w:rsidRPr="00D30195">
        <w:rPr>
          <w:rFonts w:ascii="Times New Roman" w:eastAsia="Calibri" w:hAnsi="Times New Roman"/>
          <w:sz w:val="24"/>
        </w:rPr>
        <w:t xml:space="preserve">escribe your firm’s approach to handling adverse audit findings by PA Auditor General’s Office - should they occur.  </w:t>
      </w:r>
    </w:p>
    <w:p w14:paraId="792EC205" w14:textId="77777777" w:rsidR="002B545A" w:rsidRDefault="002B545A" w:rsidP="001B0A32">
      <w:pPr>
        <w:pStyle w:val="ListParagraph"/>
        <w:autoSpaceDE w:val="0"/>
        <w:autoSpaceDN w:val="0"/>
        <w:adjustRightInd w:val="0"/>
        <w:spacing w:after="0" w:line="240" w:lineRule="auto"/>
        <w:ind w:left="0"/>
        <w:rPr>
          <w:sz w:val="24"/>
        </w:rPr>
      </w:pPr>
    </w:p>
    <w:p w14:paraId="11D62591" w14:textId="44F1B198" w:rsidR="002B545A" w:rsidRPr="002A3709" w:rsidRDefault="002B545A" w:rsidP="001B0A32">
      <w:pPr>
        <w:pStyle w:val="ListParagraph"/>
        <w:numPr>
          <w:ilvl w:val="0"/>
          <w:numId w:val="1"/>
        </w:numPr>
        <w:tabs>
          <w:tab w:val="left" w:pos="360"/>
        </w:tabs>
        <w:autoSpaceDE w:val="0"/>
        <w:autoSpaceDN w:val="0"/>
        <w:adjustRightInd w:val="0"/>
        <w:spacing w:after="0" w:line="240" w:lineRule="auto"/>
        <w:ind w:left="450" w:hanging="540"/>
        <w:rPr>
          <w:sz w:val="24"/>
        </w:rPr>
      </w:pPr>
      <w:r w:rsidRPr="002A3709">
        <w:rPr>
          <w:rFonts w:ascii="Times New Roman" w:hAnsi="Times New Roman"/>
          <w:b/>
          <w:color w:val="FF0000"/>
          <w:sz w:val="24"/>
        </w:rPr>
        <w:t>Provide a sample of an</w:t>
      </w:r>
      <w:r w:rsidRPr="002A3709">
        <w:rPr>
          <w:rFonts w:ascii="Times New Roman" w:hAnsi="Times New Roman"/>
          <w:color w:val="FF0000"/>
          <w:sz w:val="24"/>
        </w:rPr>
        <w:t xml:space="preserve"> </w:t>
      </w:r>
      <w:r w:rsidRPr="002A3709">
        <w:rPr>
          <w:rFonts w:ascii="Times New Roman" w:hAnsi="Times New Roman"/>
          <w:b/>
          <w:i/>
          <w:color w:val="FF0000"/>
          <w:sz w:val="24"/>
        </w:rPr>
        <w:t>Annual Summary of Assets Statement</w:t>
      </w:r>
      <w:r w:rsidRPr="002A3709">
        <w:rPr>
          <w:rFonts w:ascii="Times New Roman" w:hAnsi="Times New Roman"/>
          <w:color w:val="FF0000"/>
          <w:sz w:val="24"/>
        </w:rPr>
        <w:t xml:space="preserve"> or </w:t>
      </w:r>
      <w:r w:rsidRPr="002A3709">
        <w:rPr>
          <w:rFonts w:ascii="Times New Roman" w:hAnsi="Times New Roman"/>
          <w:b/>
          <w:i/>
          <w:color w:val="FF0000"/>
          <w:sz w:val="24"/>
        </w:rPr>
        <w:t>Annual Plan Summary Statement</w:t>
      </w:r>
      <w:r w:rsidRPr="002A3709">
        <w:rPr>
          <w:rFonts w:ascii="Times New Roman" w:hAnsi="Times New Roman"/>
          <w:sz w:val="24"/>
        </w:rPr>
        <w:t xml:space="preserve"> that indicates transactions within the plan. </w:t>
      </w:r>
      <w:r w:rsidRPr="002A3709">
        <w:rPr>
          <w:rFonts w:ascii="Times New Roman" w:hAnsi="Times New Roman"/>
          <w:b/>
          <w:sz w:val="24"/>
          <w:u w:val="single"/>
        </w:rPr>
        <w:t>This must be</w:t>
      </w:r>
      <w:r w:rsidRPr="002A3709">
        <w:rPr>
          <w:rFonts w:ascii="Times New Roman" w:hAnsi="Times New Roman"/>
          <w:sz w:val="24"/>
        </w:rPr>
        <w:t xml:space="preserve"> of the same design as the one your firm will routinely provide all three </w:t>
      </w:r>
      <w:r w:rsidR="00400A5C" w:rsidRPr="00400A5C">
        <w:rPr>
          <w:rFonts w:ascii="Times New Roman" w:hAnsi="Times New Roman"/>
          <w:b/>
          <w:sz w:val="24"/>
        </w:rPr>
        <w:t>South Greensburg</w:t>
      </w:r>
      <w:r w:rsidR="00400A5C">
        <w:rPr>
          <w:rFonts w:ascii="Times New Roman" w:hAnsi="Times New Roman"/>
          <w:b/>
          <w:sz w:val="24"/>
        </w:rPr>
        <w:t xml:space="preserve"> NU</w:t>
      </w:r>
      <w:r w:rsidR="00400A5C" w:rsidRPr="00400A5C">
        <w:rPr>
          <w:rFonts w:ascii="Times New Roman" w:hAnsi="Times New Roman"/>
          <w:b/>
          <w:sz w:val="24"/>
        </w:rPr>
        <w:t xml:space="preserve"> Pension Plan</w:t>
      </w:r>
      <w:r w:rsidRPr="002A3709">
        <w:rPr>
          <w:rFonts w:ascii="Times New Roman" w:hAnsi="Times New Roman"/>
          <w:sz w:val="24"/>
        </w:rPr>
        <w:t>, if you are selected.  What are the costs for providing this report?</w:t>
      </w:r>
    </w:p>
    <w:p w14:paraId="5F6BE6F1" w14:textId="77777777" w:rsidR="002B545A" w:rsidRPr="002A3709" w:rsidRDefault="002B545A" w:rsidP="001B0A32">
      <w:pPr>
        <w:pStyle w:val="ListParagraph"/>
        <w:tabs>
          <w:tab w:val="left" w:pos="360"/>
        </w:tabs>
        <w:autoSpaceDE w:val="0"/>
        <w:autoSpaceDN w:val="0"/>
        <w:adjustRightInd w:val="0"/>
        <w:spacing w:after="0" w:line="240" w:lineRule="auto"/>
        <w:ind w:left="540" w:hanging="540"/>
        <w:rPr>
          <w:sz w:val="24"/>
        </w:rPr>
      </w:pPr>
    </w:p>
    <w:p w14:paraId="72FA921F" w14:textId="7D7BC1DC" w:rsidR="002B545A" w:rsidRPr="00400A5C" w:rsidRDefault="002B545A" w:rsidP="002B545A">
      <w:pPr>
        <w:pStyle w:val="ListParagraph"/>
        <w:numPr>
          <w:ilvl w:val="0"/>
          <w:numId w:val="1"/>
        </w:numPr>
        <w:tabs>
          <w:tab w:val="left" w:pos="360"/>
        </w:tabs>
        <w:autoSpaceDE w:val="0"/>
        <w:autoSpaceDN w:val="0"/>
        <w:adjustRightInd w:val="0"/>
        <w:spacing w:after="0" w:line="240" w:lineRule="auto"/>
        <w:ind w:hanging="450"/>
        <w:rPr>
          <w:rFonts w:ascii="Times New Roman" w:hAnsi="Times New Roman"/>
          <w:sz w:val="24"/>
        </w:rPr>
      </w:pPr>
      <w:r w:rsidRPr="00400A5C">
        <w:rPr>
          <w:rFonts w:ascii="Times New Roman" w:hAnsi="Times New Roman"/>
          <w:b/>
          <w:color w:val="FF0000"/>
          <w:sz w:val="24"/>
        </w:rPr>
        <w:t>Please provide one example of a recent</w:t>
      </w:r>
      <w:r w:rsidRPr="00400A5C">
        <w:rPr>
          <w:rFonts w:ascii="Times New Roman" w:hAnsi="Times New Roman"/>
          <w:color w:val="FF0000"/>
          <w:sz w:val="24"/>
        </w:rPr>
        <w:t xml:space="preserve"> </w:t>
      </w:r>
      <w:r w:rsidRPr="00400A5C">
        <w:rPr>
          <w:rFonts w:ascii="Times New Roman" w:hAnsi="Times New Roman"/>
          <w:b/>
          <w:i/>
          <w:color w:val="FF0000"/>
          <w:sz w:val="24"/>
        </w:rPr>
        <w:t>Investment Summary Report</w:t>
      </w:r>
      <w:r w:rsidRPr="00400A5C">
        <w:rPr>
          <w:rFonts w:ascii="Times New Roman" w:hAnsi="Times New Roman"/>
          <w:color w:val="FF0000"/>
          <w:sz w:val="24"/>
        </w:rPr>
        <w:t>.</w:t>
      </w:r>
      <w:r w:rsidRPr="00400A5C">
        <w:rPr>
          <w:rFonts w:ascii="Times New Roman" w:hAnsi="Times New Roman"/>
          <w:sz w:val="24"/>
        </w:rPr>
        <w:t xml:space="preserve">   Provide information on the timing and distribution of investment performance reports following the end of a reporting period.  </w:t>
      </w:r>
      <w:r w:rsidRPr="00400A5C">
        <w:rPr>
          <w:rFonts w:ascii="Times New Roman" w:hAnsi="Times New Roman"/>
          <w:b/>
          <w:sz w:val="24"/>
          <w:u w:val="single"/>
        </w:rPr>
        <w:t>Specifically</w:t>
      </w:r>
      <w:r w:rsidRPr="00400A5C">
        <w:rPr>
          <w:rFonts w:ascii="Times New Roman" w:hAnsi="Times New Roman"/>
          <w:sz w:val="24"/>
        </w:rPr>
        <w:t xml:space="preserve"> describe what types of exhibits (reports) would be presented in a summary report, those provided in a detailed report, and the frequency of each.  What are the costs for providing this report? Again, </w:t>
      </w:r>
      <w:r w:rsidRPr="00400A5C">
        <w:rPr>
          <w:rFonts w:ascii="Times New Roman" w:hAnsi="Times New Roman"/>
          <w:b/>
          <w:sz w:val="24"/>
          <w:u w:val="single"/>
        </w:rPr>
        <w:t>this must be</w:t>
      </w:r>
      <w:r w:rsidRPr="00400A5C">
        <w:rPr>
          <w:rFonts w:ascii="Times New Roman" w:hAnsi="Times New Roman"/>
          <w:sz w:val="24"/>
        </w:rPr>
        <w:t xml:space="preserve"> of the same design as the one your firm will routinely provide all three </w:t>
      </w:r>
      <w:r w:rsidR="00400A5C" w:rsidRPr="00400A5C">
        <w:rPr>
          <w:rFonts w:ascii="Times New Roman" w:hAnsi="Times New Roman"/>
          <w:b/>
          <w:sz w:val="24"/>
        </w:rPr>
        <w:t>South Greensburg</w:t>
      </w:r>
      <w:r w:rsidR="00400A5C">
        <w:rPr>
          <w:rFonts w:ascii="Times New Roman" w:hAnsi="Times New Roman"/>
          <w:b/>
          <w:sz w:val="24"/>
        </w:rPr>
        <w:t xml:space="preserve"> NU</w:t>
      </w:r>
      <w:r w:rsidR="00400A5C" w:rsidRPr="00400A5C">
        <w:rPr>
          <w:rFonts w:ascii="Times New Roman" w:hAnsi="Times New Roman"/>
          <w:b/>
          <w:sz w:val="24"/>
        </w:rPr>
        <w:t xml:space="preserve"> Pension Plan</w:t>
      </w:r>
      <w:r w:rsidR="00400A5C">
        <w:rPr>
          <w:rFonts w:ascii="Times New Roman" w:hAnsi="Times New Roman"/>
          <w:b/>
          <w:sz w:val="24"/>
        </w:rPr>
        <w:t>.</w:t>
      </w:r>
    </w:p>
    <w:p w14:paraId="2ECF2EB9" w14:textId="77777777" w:rsidR="00400A5C" w:rsidRPr="00400A5C" w:rsidRDefault="00400A5C" w:rsidP="00400A5C">
      <w:pPr>
        <w:pStyle w:val="ListParagraph"/>
        <w:rPr>
          <w:rFonts w:ascii="Times New Roman" w:hAnsi="Times New Roman"/>
          <w:sz w:val="24"/>
        </w:rPr>
      </w:pPr>
    </w:p>
    <w:p w14:paraId="0FC90B9D" w14:textId="77777777" w:rsidR="00400A5C" w:rsidRPr="00400A5C" w:rsidRDefault="00400A5C" w:rsidP="00400A5C">
      <w:pPr>
        <w:tabs>
          <w:tab w:val="left" w:pos="360"/>
        </w:tabs>
        <w:autoSpaceDE w:val="0"/>
        <w:autoSpaceDN w:val="0"/>
        <w:adjustRightInd w:val="0"/>
        <w:spacing w:after="0" w:line="240" w:lineRule="auto"/>
        <w:rPr>
          <w:rFonts w:ascii="Times New Roman" w:hAnsi="Times New Roman"/>
          <w:sz w:val="24"/>
        </w:rPr>
      </w:pPr>
    </w:p>
    <w:p w14:paraId="11C4A474" w14:textId="77777777" w:rsidR="002B545A" w:rsidRPr="00D30195" w:rsidRDefault="002B545A" w:rsidP="002B545A">
      <w:pPr>
        <w:spacing w:line="360" w:lineRule="auto"/>
        <w:contextualSpacing/>
        <w:jc w:val="center"/>
        <w:rPr>
          <w:rFonts w:ascii="Times New Roman" w:hAnsi="Times New Roman"/>
        </w:rPr>
      </w:pPr>
      <w:r w:rsidRPr="002B545A">
        <w:rPr>
          <w:rFonts w:ascii="Times New Roman Bold" w:hAnsi="Times New Roman Bold"/>
          <w:b/>
          <w:smallCaps/>
          <w:sz w:val="30"/>
          <w:szCs w:val="28"/>
          <w14:shadow w14:blurRad="50800" w14:dist="38100" w14:dir="2700000" w14:sx="100000" w14:sy="100000" w14:kx="0" w14:ky="0" w14:algn="tl">
            <w14:srgbClr w14:val="000000">
              <w14:alpha w14:val="60000"/>
            </w14:srgbClr>
          </w14:shadow>
        </w:rPr>
        <w:t xml:space="preserve">Part 4 – Investment Performance &amp; Management </w:t>
      </w:r>
    </w:p>
    <w:p w14:paraId="3FE5ACEA" w14:textId="77777777" w:rsidR="002B545A" w:rsidRPr="002A3709" w:rsidRDefault="002B545A" w:rsidP="002B545A">
      <w:pPr>
        <w:pStyle w:val="ListParagraph"/>
        <w:numPr>
          <w:ilvl w:val="0"/>
          <w:numId w:val="1"/>
        </w:numPr>
        <w:tabs>
          <w:tab w:val="left" w:pos="360"/>
        </w:tabs>
        <w:spacing w:line="240" w:lineRule="auto"/>
        <w:ind w:right="612" w:hanging="450"/>
        <w:jc w:val="both"/>
        <w:rPr>
          <w:rFonts w:ascii="Times New Roman" w:hAnsi="Times New Roman"/>
          <w:sz w:val="24"/>
        </w:rPr>
      </w:pPr>
      <w:r w:rsidRPr="002A3709">
        <w:rPr>
          <w:rFonts w:ascii="Times New Roman" w:hAnsi="Times New Roman"/>
          <w:sz w:val="24"/>
        </w:rPr>
        <w:t>Briefly</w:t>
      </w:r>
      <w:r w:rsidRPr="002A3709">
        <w:rPr>
          <w:rFonts w:ascii="Times New Roman" w:hAnsi="Times New Roman"/>
          <w:b/>
          <w:sz w:val="24"/>
        </w:rPr>
        <w:t xml:space="preserve"> </w:t>
      </w:r>
      <w:r w:rsidRPr="002A3709">
        <w:rPr>
          <w:rFonts w:ascii="Times New Roman" w:hAnsi="Times New Roman"/>
          <w:sz w:val="24"/>
        </w:rPr>
        <w:t>discuss who is responsible for investment manager selection (or mutual fund selection), asset allocation, monitoring and advising. Also, indicate (normally) how often the account (</w:t>
      </w:r>
      <w:r>
        <w:rPr>
          <w:rFonts w:ascii="Times New Roman" w:hAnsi="Times New Roman"/>
          <w:sz w:val="24"/>
        </w:rPr>
        <w:t xml:space="preserve">or </w:t>
      </w:r>
      <w:r w:rsidRPr="002A3709">
        <w:rPr>
          <w:rFonts w:ascii="Times New Roman" w:hAnsi="Times New Roman"/>
          <w:sz w:val="24"/>
        </w:rPr>
        <w:t xml:space="preserve">the overall portfolio) is reviewed, reallocated, or rebalanced.  </w:t>
      </w:r>
    </w:p>
    <w:p w14:paraId="69275E61" w14:textId="77777777" w:rsidR="002B545A" w:rsidRDefault="002B545A" w:rsidP="002B545A">
      <w:pPr>
        <w:pStyle w:val="ListParagraph"/>
        <w:tabs>
          <w:tab w:val="left" w:pos="360"/>
        </w:tabs>
        <w:spacing w:line="240" w:lineRule="auto"/>
        <w:ind w:left="360" w:right="612" w:hanging="450"/>
        <w:jc w:val="both"/>
        <w:rPr>
          <w:rFonts w:ascii="Times New Roman" w:hAnsi="Times New Roman"/>
          <w:b/>
          <w:sz w:val="24"/>
          <w:highlight w:val="yellow"/>
        </w:rPr>
      </w:pPr>
    </w:p>
    <w:p w14:paraId="265C931F" w14:textId="5B3E4A86" w:rsidR="002B545A" w:rsidRPr="00400A5C" w:rsidRDefault="002B545A" w:rsidP="002B545A">
      <w:pPr>
        <w:pStyle w:val="ListParagraph"/>
        <w:numPr>
          <w:ilvl w:val="0"/>
          <w:numId w:val="1"/>
        </w:numPr>
        <w:tabs>
          <w:tab w:val="left" w:pos="360"/>
        </w:tabs>
        <w:spacing w:line="240" w:lineRule="auto"/>
        <w:ind w:right="612" w:hanging="450"/>
        <w:jc w:val="both"/>
        <w:rPr>
          <w:rFonts w:ascii="Times New Roman" w:hAnsi="Times New Roman"/>
          <w:sz w:val="24"/>
        </w:rPr>
      </w:pPr>
      <w:r w:rsidRPr="00400A5C">
        <w:rPr>
          <w:rFonts w:ascii="Times New Roman" w:hAnsi="Times New Roman"/>
          <w:sz w:val="24"/>
        </w:rPr>
        <w:t>Briefly discuss your firm’s approach to prudent stewardship of the assets of</w:t>
      </w:r>
      <w:r w:rsidR="00E46C3E" w:rsidRPr="00400A5C">
        <w:rPr>
          <w:rFonts w:ascii="Times New Roman" w:hAnsi="Times New Roman"/>
          <w:sz w:val="24"/>
        </w:rPr>
        <w:t xml:space="preserve"> </w:t>
      </w:r>
      <w:r w:rsidR="00400A5C" w:rsidRPr="00400A5C">
        <w:rPr>
          <w:rFonts w:ascii="Times New Roman" w:hAnsi="Times New Roman"/>
          <w:b/>
          <w:sz w:val="24"/>
        </w:rPr>
        <w:t xml:space="preserve">South Greensburg NU Pension Plan </w:t>
      </w:r>
      <w:r w:rsidRPr="00400A5C">
        <w:rPr>
          <w:rFonts w:ascii="Times New Roman" w:hAnsi="Times New Roman"/>
          <w:sz w:val="24"/>
        </w:rPr>
        <w:t>and specifically, risk-return measures your firm will employ to protect the plans’ assets.  What measures or indicators do your firm use to track risk in the portfolio and risk-adjusted return?</w:t>
      </w:r>
    </w:p>
    <w:p w14:paraId="4884C49C" w14:textId="77777777" w:rsidR="002B545A" w:rsidRPr="00400A5C" w:rsidRDefault="002B545A" w:rsidP="002B545A">
      <w:pPr>
        <w:pStyle w:val="ListParagraph"/>
        <w:tabs>
          <w:tab w:val="left" w:pos="720"/>
        </w:tabs>
        <w:spacing w:line="240" w:lineRule="auto"/>
        <w:ind w:right="612"/>
        <w:jc w:val="both"/>
        <w:rPr>
          <w:rFonts w:ascii="Times New Roman" w:hAnsi="Times New Roman"/>
          <w:sz w:val="24"/>
        </w:rPr>
      </w:pPr>
    </w:p>
    <w:p w14:paraId="28775EED" w14:textId="51CEEFBA" w:rsidR="002B545A" w:rsidRPr="00400A5C" w:rsidRDefault="002B545A" w:rsidP="002B545A">
      <w:pPr>
        <w:pStyle w:val="ListParagraph"/>
        <w:numPr>
          <w:ilvl w:val="0"/>
          <w:numId w:val="1"/>
        </w:numPr>
        <w:tabs>
          <w:tab w:val="left" w:pos="450"/>
        </w:tabs>
        <w:spacing w:line="240" w:lineRule="auto"/>
        <w:ind w:left="450" w:hanging="450"/>
        <w:contextualSpacing w:val="0"/>
        <w:rPr>
          <w:rFonts w:ascii="Times New Roman" w:hAnsi="Times New Roman"/>
          <w:sz w:val="24"/>
        </w:rPr>
      </w:pPr>
      <w:r w:rsidRPr="00400A5C">
        <w:rPr>
          <w:rFonts w:ascii="Times New Roman" w:hAnsi="Times New Roman"/>
          <w:sz w:val="24"/>
        </w:rPr>
        <w:t xml:space="preserve">Briefly describe the </w:t>
      </w:r>
      <w:r w:rsidRPr="00400A5C">
        <w:rPr>
          <w:rFonts w:ascii="Times New Roman" w:hAnsi="Times New Roman"/>
          <w:b/>
          <w:sz w:val="24"/>
          <w:u w:val="single"/>
        </w:rPr>
        <w:t>asset classes and allocation mix</w:t>
      </w:r>
      <w:r w:rsidRPr="00400A5C">
        <w:rPr>
          <w:rFonts w:ascii="Times New Roman" w:hAnsi="Times New Roman"/>
          <w:sz w:val="24"/>
        </w:rPr>
        <w:t xml:space="preserve"> your firm proposes to employ if selected to provide investment services. Further, if you will be utilizing mutual funds, provide a sample mutual fund selection for each of the asset classes you would invest in and the corresponding allocation by % to each fund.   THEN…describe why you feel your firm’s overall approach to asset management is best suited to meet the needs of th</w:t>
      </w:r>
      <w:bookmarkStart w:id="3" w:name="_GoBack"/>
      <w:bookmarkEnd w:id="3"/>
      <w:r w:rsidRPr="00400A5C">
        <w:rPr>
          <w:rFonts w:ascii="Times New Roman" w:hAnsi="Times New Roman"/>
          <w:sz w:val="24"/>
        </w:rPr>
        <w:t xml:space="preserve">e </w:t>
      </w:r>
      <w:r w:rsidR="00400A5C" w:rsidRPr="00400A5C">
        <w:rPr>
          <w:rFonts w:ascii="Times New Roman" w:hAnsi="Times New Roman"/>
          <w:b/>
          <w:sz w:val="24"/>
        </w:rPr>
        <w:t>South Greensburg</w:t>
      </w:r>
      <w:r w:rsidR="00400A5C">
        <w:rPr>
          <w:rFonts w:ascii="Times New Roman" w:hAnsi="Times New Roman"/>
          <w:b/>
          <w:sz w:val="24"/>
        </w:rPr>
        <w:t xml:space="preserve"> NU</w:t>
      </w:r>
      <w:r w:rsidR="00400A5C" w:rsidRPr="00400A5C">
        <w:rPr>
          <w:rFonts w:ascii="Times New Roman" w:hAnsi="Times New Roman"/>
          <w:b/>
          <w:sz w:val="24"/>
        </w:rPr>
        <w:t xml:space="preserve"> Pension Plan</w:t>
      </w:r>
      <w:r w:rsidRPr="00400A5C">
        <w:rPr>
          <w:rFonts w:ascii="Times New Roman" w:hAnsi="Times New Roman"/>
          <w:sz w:val="24"/>
        </w:rPr>
        <w:t xml:space="preserve">. </w:t>
      </w:r>
    </w:p>
    <w:p w14:paraId="0681842A" w14:textId="3C49AEC4" w:rsidR="002B545A" w:rsidRPr="00597370" w:rsidRDefault="002B545A" w:rsidP="002B545A">
      <w:pPr>
        <w:widowControl w:val="0"/>
        <w:numPr>
          <w:ilvl w:val="0"/>
          <w:numId w:val="1"/>
        </w:numPr>
        <w:autoSpaceDE w:val="0"/>
        <w:autoSpaceDN w:val="0"/>
        <w:adjustRightInd w:val="0"/>
        <w:spacing w:after="0" w:line="240" w:lineRule="auto"/>
        <w:ind w:left="450" w:hanging="450"/>
        <w:rPr>
          <w:rFonts w:ascii="Times New Roman" w:hAnsi="Times New Roman"/>
          <w:sz w:val="24"/>
        </w:rPr>
      </w:pPr>
      <w:r w:rsidRPr="00597370">
        <w:rPr>
          <w:rFonts w:ascii="Times New Roman" w:hAnsi="Times New Roman"/>
          <w:b/>
          <w:sz w:val="24"/>
        </w:rPr>
        <w:t xml:space="preserve"> Past </w:t>
      </w:r>
      <w:r w:rsidR="008A0C69">
        <w:rPr>
          <w:rFonts w:ascii="Times New Roman" w:hAnsi="Times New Roman"/>
          <w:b/>
          <w:sz w:val="24"/>
        </w:rPr>
        <w:t xml:space="preserve">Investment </w:t>
      </w:r>
      <w:r w:rsidRPr="00597370">
        <w:rPr>
          <w:rFonts w:ascii="Times New Roman" w:hAnsi="Times New Roman"/>
          <w:b/>
          <w:sz w:val="24"/>
        </w:rPr>
        <w:t xml:space="preserve">Performance </w:t>
      </w:r>
      <w:r w:rsidR="008A0C69">
        <w:rPr>
          <w:rFonts w:ascii="Times New Roman" w:hAnsi="Times New Roman"/>
          <w:b/>
          <w:sz w:val="24"/>
        </w:rPr>
        <w:t>History</w:t>
      </w:r>
      <w:r w:rsidRPr="00597370">
        <w:rPr>
          <w:rFonts w:ascii="Times New Roman" w:hAnsi="Times New Roman"/>
          <w:b/>
          <w:sz w:val="24"/>
        </w:rPr>
        <w:t>:</w:t>
      </w:r>
    </w:p>
    <w:p w14:paraId="31B7FF79" w14:textId="77777777" w:rsidR="002B545A" w:rsidRPr="00597370" w:rsidRDefault="002B545A" w:rsidP="002B545A">
      <w:pPr>
        <w:widowControl w:val="0"/>
        <w:autoSpaceDE w:val="0"/>
        <w:autoSpaceDN w:val="0"/>
        <w:adjustRightInd w:val="0"/>
        <w:spacing w:after="0" w:line="240" w:lineRule="auto"/>
        <w:rPr>
          <w:rFonts w:ascii="Times New Roman" w:hAnsi="Times New Roman"/>
          <w:color w:val="0000CC"/>
          <w:sz w:val="10"/>
        </w:rPr>
      </w:pPr>
    </w:p>
    <w:p w14:paraId="7AD091FB" w14:textId="01825BF6" w:rsidR="002B545A" w:rsidRPr="00597370" w:rsidRDefault="002B545A" w:rsidP="002B545A">
      <w:pPr>
        <w:widowControl w:val="0"/>
        <w:numPr>
          <w:ilvl w:val="0"/>
          <w:numId w:val="3"/>
        </w:numPr>
        <w:autoSpaceDE w:val="0"/>
        <w:autoSpaceDN w:val="0"/>
        <w:adjustRightInd w:val="0"/>
        <w:spacing w:after="0" w:line="240" w:lineRule="auto"/>
        <w:rPr>
          <w:rFonts w:ascii="Times New Roman" w:hAnsi="Times New Roman"/>
          <w:sz w:val="24"/>
        </w:rPr>
      </w:pPr>
      <w:r w:rsidRPr="00597370">
        <w:rPr>
          <w:rFonts w:ascii="Times New Roman" w:hAnsi="Times New Roman"/>
          <w:b/>
          <w:sz w:val="24"/>
        </w:rPr>
        <w:t xml:space="preserve">Based on your response to Question # </w:t>
      </w:r>
      <w:r w:rsidR="001B0A32" w:rsidRPr="00597370">
        <w:rPr>
          <w:rFonts w:ascii="Times New Roman" w:hAnsi="Times New Roman"/>
          <w:b/>
          <w:sz w:val="24"/>
        </w:rPr>
        <w:t>14</w:t>
      </w:r>
      <w:r w:rsidRPr="00597370">
        <w:rPr>
          <w:rFonts w:ascii="Times New Roman" w:hAnsi="Times New Roman"/>
          <w:sz w:val="24"/>
        </w:rPr>
        <w:t xml:space="preserve">, Provide the </w:t>
      </w:r>
      <w:r w:rsidRPr="00597370">
        <w:rPr>
          <w:rFonts w:ascii="Times New Roman" w:hAnsi="Times New Roman"/>
          <w:b/>
          <w:sz w:val="24"/>
        </w:rPr>
        <w:t xml:space="preserve">Annualized </w:t>
      </w:r>
      <w:r w:rsidRPr="00597370">
        <w:rPr>
          <w:rFonts w:ascii="Times New Roman" w:hAnsi="Times New Roman"/>
          <w:b/>
          <w:sz w:val="24"/>
          <w:u w:val="single"/>
        </w:rPr>
        <w:t>NET</w:t>
      </w:r>
      <w:r w:rsidRPr="00597370">
        <w:rPr>
          <w:rFonts w:ascii="Times New Roman" w:hAnsi="Times New Roman"/>
          <w:b/>
          <w:i/>
          <w:sz w:val="24"/>
        </w:rPr>
        <w:t xml:space="preserve"> rate of return</w:t>
      </w:r>
      <w:r w:rsidRPr="00597370">
        <w:rPr>
          <w:rFonts w:ascii="Times New Roman" w:hAnsi="Times New Roman"/>
          <w:sz w:val="24"/>
        </w:rPr>
        <w:t xml:space="preserve"> for </w:t>
      </w:r>
      <w:r w:rsidRPr="00597370">
        <w:rPr>
          <w:rFonts w:ascii="Times New Roman" w:hAnsi="Times New Roman"/>
          <w:b/>
          <w:i/>
          <w:color w:val="FF0000"/>
          <w:sz w:val="24"/>
          <w:u w:val="single"/>
        </w:rPr>
        <w:t>a client your firm manages</w:t>
      </w:r>
      <w:r w:rsidRPr="00597370">
        <w:rPr>
          <w:rFonts w:ascii="Times New Roman" w:hAnsi="Times New Roman"/>
          <w:sz w:val="24"/>
        </w:rPr>
        <w:t xml:space="preserve"> and with the same (or essentially the same) asset allocation mix as you have proposed in response to </w:t>
      </w:r>
      <w:r w:rsidRPr="00597370">
        <w:rPr>
          <w:rFonts w:ascii="Times New Roman" w:hAnsi="Times New Roman"/>
          <w:b/>
          <w:sz w:val="24"/>
        </w:rPr>
        <w:t>Question # 1</w:t>
      </w:r>
      <w:r w:rsidR="001B0A32" w:rsidRPr="00597370">
        <w:rPr>
          <w:rFonts w:ascii="Times New Roman" w:hAnsi="Times New Roman"/>
          <w:b/>
          <w:sz w:val="24"/>
        </w:rPr>
        <w:t>4</w:t>
      </w:r>
      <w:r w:rsidRPr="00597370">
        <w:rPr>
          <w:rFonts w:ascii="Times New Roman" w:hAnsi="Times New Roman"/>
          <w:b/>
          <w:sz w:val="24"/>
        </w:rPr>
        <w:t xml:space="preserve">.  </w:t>
      </w:r>
      <w:r w:rsidRPr="00597370">
        <w:rPr>
          <w:rFonts w:ascii="Times New Roman" w:hAnsi="Times New Roman"/>
          <w:sz w:val="24"/>
        </w:rPr>
        <w:t xml:space="preserve"> Respond for each of the timeframes indicated below and the index (or indexes) your firm uses as a benchmark to measure performance.  </w:t>
      </w:r>
    </w:p>
    <w:p w14:paraId="2E7D3FE6" w14:textId="3DF0A658" w:rsidR="002B545A" w:rsidRPr="00597370" w:rsidRDefault="002B545A" w:rsidP="002B545A">
      <w:pPr>
        <w:widowControl w:val="0"/>
        <w:autoSpaceDE w:val="0"/>
        <w:autoSpaceDN w:val="0"/>
        <w:adjustRightInd w:val="0"/>
        <w:spacing w:after="0" w:line="240" w:lineRule="auto"/>
        <w:ind w:left="450"/>
        <w:rPr>
          <w:rFonts w:ascii="Times New Roman" w:hAnsi="Times New Roman"/>
          <w:sz w:val="24"/>
        </w:rPr>
      </w:pPr>
      <w:r w:rsidRPr="00597370">
        <w:rPr>
          <w:rFonts w:ascii="Times New Roman" w:hAnsi="Times New Roman"/>
          <w:sz w:val="24"/>
        </w:rPr>
        <w:t xml:space="preserve">Be sure the sample client you select has at least 10 years under your management.  </w:t>
      </w:r>
      <w:r w:rsidRPr="00597370">
        <w:rPr>
          <w:rFonts w:ascii="Times New Roman" w:hAnsi="Times New Roman"/>
          <w:sz w:val="24"/>
          <w:u w:val="double"/>
        </w:rPr>
        <w:t xml:space="preserve">If not, you may </w:t>
      </w:r>
      <w:r w:rsidRPr="00597370">
        <w:rPr>
          <w:rFonts w:ascii="Times New Roman" w:hAnsi="Times New Roman"/>
          <w:sz w:val="24"/>
          <w:u w:val="double"/>
        </w:rPr>
        <w:lastRenderedPageBreak/>
        <w:t>use a composite</w:t>
      </w:r>
      <w:r w:rsidRPr="00597370">
        <w:rPr>
          <w:rFonts w:ascii="Times New Roman" w:hAnsi="Times New Roman"/>
          <w:sz w:val="24"/>
        </w:rPr>
        <w:t xml:space="preserve"> of your company’s clients, so long as they meet the criteria of the RFP and the allocation closely resembles the one you used to respond to </w:t>
      </w:r>
      <w:r w:rsidRPr="00597370">
        <w:rPr>
          <w:rFonts w:ascii="Times New Roman" w:hAnsi="Times New Roman"/>
          <w:b/>
          <w:sz w:val="24"/>
        </w:rPr>
        <w:t>Question # 1</w:t>
      </w:r>
      <w:r w:rsidR="001B0A32" w:rsidRPr="00597370">
        <w:rPr>
          <w:rFonts w:ascii="Times New Roman" w:hAnsi="Times New Roman"/>
          <w:b/>
          <w:sz w:val="24"/>
        </w:rPr>
        <w:t>4</w:t>
      </w:r>
      <w:r w:rsidRPr="00597370">
        <w:rPr>
          <w:rFonts w:ascii="Times New Roman" w:hAnsi="Times New Roman"/>
          <w:b/>
          <w:sz w:val="24"/>
        </w:rPr>
        <w:t xml:space="preserve"> </w:t>
      </w:r>
      <w:r w:rsidRPr="00597370">
        <w:rPr>
          <w:rFonts w:ascii="Times New Roman" w:hAnsi="Times New Roman"/>
          <w:sz w:val="24"/>
        </w:rPr>
        <w:t>and you</w:t>
      </w:r>
      <w:r w:rsidRPr="00597370">
        <w:rPr>
          <w:rFonts w:ascii="Times New Roman" w:hAnsi="Times New Roman"/>
          <w:b/>
          <w:sz w:val="24"/>
        </w:rPr>
        <w:t xml:space="preserve"> clearly indicate that, in responding to </w:t>
      </w:r>
      <w:bookmarkStart w:id="4" w:name="_Hlk485631454"/>
      <w:r w:rsidRPr="00597370">
        <w:rPr>
          <w:rFonts w:ascii="Times New Roman" w:hAnsi="Times New Roman"/>
          <w:b/>
          <w:sz w:val="24"/>
        </w:rPr>
        <w:t>Questions 1</w:t>
      </w:r>
      <w:r w:rsidR="001B0A32" w:rsidRPr="00597370">
        <w:rPr>
          <w:rFonts w:ascii="Times New Roman" w:hAnsi="Times New Roman"/>
          <w:b/>
          <w:sz w:val="24"/>
        </w:rPr>
        <w:t>5</w:t>
      </w:r>
      <w:r w:rsidRPr="00597370">
        <w:rPr>
          <w:rFonts w:ascii="Times New Roman" w:hAnsi="Times New Roman"/>
          <w:b/>
          <w:sz w:val="24"/>
        </w:rPr>
        <w:t xml:space="preserve"> &amp; 1</w:t>
      </w:r>
      <w:r w:rsidR="001B0A32" w:rsidRPr="00597370">
        <w:rPr>
          <w:rFonts w:ascii="Times New Roman" w:hAnsi="Times New Roman"/>
          <w:b/>
          <w:sz w:val="24"/>
        </w:rPr>
        <w:t>6</w:t>
      </w:r>
      <w:r w:rsidRPr="00597370">
        <w:rPr>
          <w:rFonts w:ascii="Times New Roman" w:hAnsi="Times New Roman"/>
          <w:b/>
          <w:sz w:val="24"/>
        </w:rPr>
        <w:t xml:space="preserve">, </w:t>
      </w:r>
      <w:bookmarkEnd w:id="4"/>
      <w:r w:rsidRPr="00597370">
        <w:rPr>
          <w:rFonts w:ascii="Times New Roman" w:hAnsi="Times New Roman"/>
          <w:sz w:val="24"/>
        </w:rPr>
        <w:t xml:space="preserve">you are </w:t>
      </w:r>
      <w:r w:rsidRPr="00597370">
        <w:rPr>
          <w:rFonts w:ascii="Times New Roman" w:hAnsi="Times New Roman"/>
          <w:sz w:val="24"/>
          <w:u w:val="single"/>
        </w:rPr>
        <w:t>using composite data</w:t>
      </w:r>
      <w:r w:rsidRPr="00597370">
        <w:rPr>
          <w:rFonts w:ascii="Times New Roman" w:hAnsi="Times New Roman"/>
          <w:sz w:val="24"/>
        </w:rPr>
        <w:t>.</w:t>
      </w:r>
    </w:p>
    <w:p w14:paraId="16091BD2" w14:textId="77777777" w:rsidR="002B545A" w:rsidRPr="00597370" w:rsidRDefault="002B545A" w:rsidP="002B545A">
      <w:pPr>
        <w:spacing w:line="240" w:lineRule="auto"/>
        <w:ind w:left="86"/>
        <w:contextualSpacing/>
        <w:rPr>
          <w:rFonts w:ascii="Times New Roman" w:hAnsi="Times New Roman"/>
          <w:b/>
          <w:sz w:val="12"/>
        </w:rPr>
      </w:pPr>
    </w:p>
    <w:p w14:paraId="767D02C7" w14:textId="77777777" w:rsidR="002B545A" w:rsidRPr="00597370" w:rsidRDefault="002B545A" w:rsidP="002B545A">
      <w:pPr>
        <w:spacing w:line="240" w:lineRule="auto"/>
        <w:ind w:left="86"/>
        <w:contextualSpacing/>
        <w:rPr>
          <w:rFonts w:ascii="Times New Roman" w:hAnsi="Times New Roman"/>
          <w:b/>
          <w:sz w:val="24"/>
        </w:rPr>
      </w:pPr>
      <w:r w:rsidRPr="00597370">
        <w:rPr>
          <w:rFonts w:ascii="Times New Roman" w:hAnsi="Times New Roman"/>
          <w:b/>
          <w:sz w:val="24"/>
        </w:rPr>
        <w:t xml:space="preserve">                                                     Investment Returns Chart</w:t>
      </w:r>
    </w:p>
    <w:p w14:paraId="34E0950A" w14:textId="77777777" w:rsidR="002B545A" w:rsidRPr="00597370" w:rsidRDefault="002B545A" w:rsidP="002B545A">
      <w:pPr>
        <w:spacing w:line="240" w:lineRule="auto"/>
        <w:ind w:left="86"/>
        <w:contextualSpacing/>
        <w:rPr>
          <w:rFonts w:ascii="Times New Roman" w:hAnsi="Times New Roman"/>
          <w:b/>
          <w:sz w:val="16"/>
        </w:rPr>
      </w:pP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90"/>
        <w:gridCol w:w="1620"/>
        <w:gridCol w:w="1620"/>
      </w:tblGrid>
      <w:tr w:rsidR="002B545A" w:rsidRPr="00597370" w14:paraId="527A53A6" w14:textId="77777777" w:rsidTr="005401D5">
        <w:trPr>
          <w:trHeight w:val="413"/>
        </w:trPr>
        <w:tc>
          <w:tcPr>
            <w:tcW w:w="6390" w:type="dxa"/>
            <w:shd w:val="clear" w:color="auto" w:fill="BFBFBF"/>
            <w:vAlign w:val="center"/>
          </w:tcPr>
          <w:p w14:paraId="26C26724" w14:textId="77777777" w:rsidR="002B545A" w:rsidRPr="00597370" w:rsidRDefault="002B545A" w:rsidP="005401D5">
            <w:pPr>
              <w:spacing w:after="0" w:line="240" w:lineRule="auto"/>
              <w:jc w:val="center"/>
              <w:rPr>
                <w:rFonts w:ascii="Times New Roman" w:hAnsi="Times New Roman"/>
                <w:b/>
              </w:rPr>
            </w:pPr>
            <w:r w:rsidRPr="00597370">
              <w:rPr>
                <w:rFonts w:ascii="Times New Roman" w:hAnsi="Times New Roman"/>
                <w:b/>
              </w:rPr>
              <w:t>Timeframe</w:t>
            </w:r>
          </w:p>
        </w:tc>
        <w:tc>
          <w:tcPr>
            <w:tcW w:w="1620" w:type="dxa"/>
            <w:shd w:val="clear" w:color="auto" w:fill="BFBFBF"/>
            <w:vAlign w:val="center"/>
          </w:tcPr>
          <w:p w14:paraId="0AFBA700" w14:textId="77777777" w:rsidR="002B545A" w:rsidRPr="00597370" w:rsidRDefault="002B545A" w:rsidP="005401D5">
            <w:pPr>
              <w:spacing w:after="0" w:line="240" w:lineRule="auto"/>
              <w:jc w:val="center"/>
              <w:rPr>
                <w:rFonts w:ascii="Times New Roman" w:hAnsi="Times New Roman"/>
                <w:b/>
              </w:rPr>
            </w:pPr>
            <w:r w:rsidRPr="00597370">
              <w:rPr>
                <w:rFonts w:ascii="Times New Roman" w:hAnsi="Times New Roman"/>
                <w:b/>
              </w:rPr>
              <w:t xml:space="preserve">Net Rate of Return % </w:t>
            </w:r>
          </w:p>
        </w:tc>
        <w:tc>
          <w:tcPr>
            <w:tcW w:w="1620" w:type="dxa"/>
            <w:shd w:val="clear" w:color="auto" w:fill="BFBFBF"/>
            <w:vAlign w:val="center"/>
          </w:tcPr>
          <w:p w14:paraId="73425315" w14:textId="77777777" w:rsidR="002B545A" w:rsidRPr="00597370" w:rsidRDefault="002B545A" w:rsidP="005401D5">
            <w:pPr>
              <w:spacing w:after="0" w:line="240" w:lineRule="auto"/>
              <w:jc w:val="center"/>
              <w:rPr>
                <w:rFonts w:ascii="Times New Roman" w:hAnsi="Times New Roman"/>
                <w:b/>
              </w:rPr>
            </w:pPr>
            <w:r w:rsidRPr="00597370">
              <w:rPr>
                <w:rFonts w:ascii="Times New Roman" w:hAnsi="Times New Roman"/>
                <w:b/>
              </w:rPr>
              <w:t>Index or benchmark %</w:t>
            </w:r>
          </w:p>
        </w:tc>
      </w:tr>
      <w:tr w:rsidR="002B545A" w:rsidRPr="00597370" w14:paraId="09FBEA95" w14:textId="77777777" w:rsidTr="005401D5">
        <w:trPr>
          <w:trHeight w:val="413"/>
        </w:trPr>
        <w:tc>
          <w:tcPr>
            <w:tcW w:w="6390" w:type="dxa"/>
            <w:vAlign w:val="center"/>
          </w:tcPr>
          <w:p w14:paraId="39E7ED6F" w14:textId="6A211517" w:rsidR="002B545A" w:rsidRPr="00597370" w:rsidRDefault="002B545A" w:rsidP="005401D5">
            <w:pPr>
              <w:spacing w:after="0" w:line="240" w:lineRule="auto"/>
              <w:rPr>
                <w:b/>
              </w:rPr>
            </w:pPr>
            <w:r w:rsidRPr="00597370">
              <w:rPr>
                <w:b/>
              </w:rPr>
              <w:t>Year ended – 201</w:t>
            </w:r>
            <w:r w:rsidR="008A0C69">
              <w:rPr>
                <w:b/>
              </w:rPr>
              <w:t>7</w:t>
            </w:r>
          </w:p>
        </w:tc>
        <w:tc>
          <w:tcPr>
            <w:tcW w:w="1620" w:type="dxa"/>
            <w:vAlign w:val="center"/>
          </w:tcPr>
          <w:p w14:paraId="118C84E8" w14:textId="77777777" w:rsidR="002B545A" w:rsidRPr="00597370" w:rsidRDefault="002B545A" w:rsidP="005401D5">
            <w:pPr>
              <w:spacing w:after="0" w:line="240" w:lineRule="auto"/>
              <w:jc w:val="center"/>
            </w:pPr>
          </w:p>
        </w:tc>
        <w:tc>
          <w:tcPr>
            <w:tcW w:w="1620" w:type="dxa"/>
            <w:vAlign w:val="center"/>
          </w:tcPr>
          <w:p w14:paraId="56D379FE" w14:textId="77777777" w:rsidR="002B545A" w:rsidRPr="00597370" w:rsidRDefault="002B545A" w:rsidP="005401D5">
            <w:pPr>
              <w:spacing w:after="0" w:line="240" w:lineRule="auto"/>
              <w:jc w:val="center"/>
            </w:pPr>
          </w:p>
        </w:tc>
      </w:tr>
      <w:tr w:rsidR="002B545A" w:rsidRPr="00597370" w14:paraId="3DFAD7D5" w14:textId="77777777" w:rsidTr="005401D5">
        <w:trPr>
          <w:trHeight w:val="440"/>
        </w:trPr>
        <w:tc>
          <w:tcPr>
            <w:tcW w:w="6390" w:type="dxa"/>
            <w:vAlign w:val="center"/>
          </w:tcPr>
          <w:p w14:paraId="2062F96C" w14:textId="4B853200" w:rsidR="002B545A" w:rsidRPr="00597370" w:rsidRDefault="002B545A" w:rsidP="005401D5">
            <w:pPr>
              <w:spacing w:after="0" w:line="240" w:lineRule="auto"/>
              <w:rPr>
                <w:b/>
              </w:rPr>
            </w:pPr>
            <w:r w:rsidRPr="00597370">
              <w:rPr>
                <w:b/>
              </w:rPr>
              <w:t>3 years (thru 201</w:t>
            </w:r>
            <w:r w:rsidR="008A0C69">
              <w:rPr>
                <w:b/>
              </w:rPr>
              <w:t>7</w:t>
            </w:r>
            <w:r w:rsidRPr="00597370">
              <w:rPr>
                <w:b/>
              </w:rPr>
              <w:t>)</w:t>
            </w:r>
          </w:p>
        </w:tc>
        <w:tc>
          <w:tcPr>
            <w:tcW w:w="1620" w:type="dxa"/>
            <w:vAlign w:val="center"/>
          </w:tcPr>
          <w:p w14:paraId="10076CEB" w14:textId="77777777" w:rsidR="002B545A" w:rsidRPr="00597370" w:rsidRDefault="002B545A" w:rsidP="005401D5">
            <w:pPr>
              <w:spacing w:after="0" w:line="240" w:lineRule="auto"/>
              <w:jc w:val="center"/>
            </w:pPr>
          </w:p>
        </w:tc>
        <w:tc>
          <w:tcPr>
            <w:tcW w:w="1620" w:type="dxa"/>
            <w:vAlign w:val="center"/>
          </w:tcPr>
          <w:p w14:paraId="07EA2E32" w14:textId="77777777" w:rsidR="002B545A" w:rsidRPr="00597370" w:rsidRDefault="002B545A" w:rsidP="005401D5">
            <w:pPr>
              <w:spacing w:after="0" w:line="240" w:lineRule="auto"/>
              <w:jc w:val="center"/>
            </w:pPr>
          </w:p>
        </w:tc>
      </w:tr>
      <w:tr w:rsidR="002B545A" w:rsidRPr="00597370" w14:paraId="5D4CE4BB" w14:textId="77777777" w:rsidTr="005401D5">
        <w:trPr>
          <w:trHeight w:val="440"/>
        </w:trPr>
        <w:tc>
          <w:tcPr>
            <w:tcW w:w="6390" w:type="dxa"/>
            <w:vAlign w:val="center"/>
          </w:tcPr>
          <w:p w14:paraId="5B36CB89" w14:textId="4915C38D" w:rsidR="002B545A" w:rsidRPr="00597370" w:rsidRDefault="002B545A" w:rsidP="005401D5">
            <w:pPr>
              <w:spacing w:after="0" w:line="240" w:lineRule="auto"/>
              <w:rPr>
                <w:b/>
              </w:rPr>
            </w:pPr>
            <w:r w:rsidRPr="00597370">
              <w:rPr>
                <w:b/>
              </w:rPr>
              <w:t>5 years (thru 201</w:t>
            </w:r>
            <w:r w:rsidR="008A0C69">
              <w:rPr>
                <w:b/>
              </w:rPr>
              <w:t>7</w:t>
            </w:r>
            <w:r w:rsidRPr="00597370">
              <w:rPr>
                <w:b/>
              </w:rPr>
              <w:t>)</w:t>
            </w:r>
          </w:p>
        </w:tc>
        <w:tc>
          <w:tcPr>
            <w:tcW w:w="1620" w:type="dxa"/>
            <w:vAlign w:val="center"/>
          </w:tcPr>
          <w:p w14:paraId="602B39B5" w14:textId="77777777" w:rsidR="002B545A" w:rsidRPr="00597370" w:rsidRDefault="002B545A" w:rsidP="005401D5">
            <w:pPr>
              <w:spacing w:after="0" w:line="240" w:lineRule="auto"/>
              <w:jc w:val="center"/>
            </w:pPr>
          </w:p>
        </w:tc>
        <w:tc>
          <w:tcPr>
            <w:tcW w:w="1620" w:type="dxa"/>
            <w:vAlign w:val="center"/>
          </w:tcPr>
          <w:p w14:paraId="7551C704" w14:textId="77777777" w:rsidR="002B545A" w:rsidRPr="00597370" w:rsidRDefault="002B545A" w:rsidP="005401D5">
            <w:pPr>
              <w:spacing w:after="0" w:line="240" w:lineRule="auto"/>
              <w:jc w:val="center"/>
            </w:pPr>
          </w:p>
        </w:tc>
      </w:tr>
      <w:tr w:rsidR="002B545A" w:rsidRPr="00597370" w14:paraId="687A9CE1" w14:textId="77777777" w:rsidTr="005401D5">
        <w:trPr>
          <w:trHeight w:val="440"/>
        </w:trPr>
        <w:tc>
          <w:tcPr>
            <w:tcW w:w="6390" w:type="dxa"/>
            <w:vAlign w:val="center"/>
          </w:tcPr>
          <w:p w14:paraId="69EFB292" w14:textId="700D149F" w:rsidR="002B545A" w:rsidRPr="00597370" w:rsidRDefault="002B545A" w:rsidP="005401D5">
            <w:pPr>
              <w:spacing w:after="0" w:line="240" w:lineRule="auto"/>
              <w:rPr>
                <w:b/>
              </w:rPr>
            </w:pPr>
            <w:r w:rsidRPr="00597370">
              <w:rPr>
                <w:b/>
              </w:rPr>
              <w:t>10 years (thru 201</w:t>
            </w:r>
            <w:r w:rsidR="008A0C69">
              <w:rPr>
                <w:b/>
              </w:rPr>
              <w:t>7</w:t>
            </w:r>
            <w:r w:rsidRPr="00597370">
              <w:rPr>
                <w:b/>
              </w:rPr>
              <w:t>) or since inception</w:t>
            </w:r>
            <w:r w:rsidRPr="00597370">
              <w:rPr>
                <w:b/>
                <w:color w:val="FF0000"/>
              </w:rPr>
              <w:t>*</w:t>
            </w:r>
          </w:p>
          <w:p w14:paraId="2BA286AC" w14:textId="77777777" w:rsidR="002B545A" w:rsidRPr="00597370" w:rsidRDefault="002B545A" w:rsidP="005401D5">
            <w:pPr>
              <w:spacing w:after="0" w:line="240" w:lineRule="auto"/>
              <w:rPr>
                <w:b/>
                <w:sz w:val="10"/>
              </w:rPr>
            </w:pPr>
          </w:p>
          <w:p w14:paraId="15154316" w14:textId="77777777" w:rsidR="002B545A" w:rsidRPr="00597370" w:rsidRDefault="002B545A" w:rsidP="005401D5">
            <w:pPr>
              <w:spacing w:after="0" w:line="240" w:lineRule="auto"/>
              <w:rPr>
                <w:b/>
                <w:i/>
                <w:color w:val="FF0000"/>
              </w:rPr>
            </w:pPr>
            <w:r w:rsidRPr="00597370">
              <w:rPr>
                <w:b/>
                <w:i/>
                <w:color w:val="FF0000"/>
                <w:sz w:val="20"/>
              </w:rPr>
              <w:t>*</w:t>
            </w:r>
            <w:r w:rsidRPr="00597370">
              <w:rPr>
                <w:rFonts w:ascii="Times New Roman" w:hAnsi="Times New Roman"/>
                <w:b/>
                <w:i/>
                <w:color w:val="FF0000"/>
                <w:sz w:val="20"/>
              </w:rPr>
              <w:t xml:space="preserve"> If date of inception is used, please indicate the specific date of inception.</w:t>
            </w:r>
          </w:p>
        </w:tc>
        <w:tc>
          <w:tcPr>
            <w:tcW w:w="1620" w:type="dxa"/>
            <w:vAlign w:val="center"/>
          </w:tcPr>
          <w:p w14:paraId="6BBB6B39" w14:textId="77777777" w:rsidR="002B545A" w:rsidRPr="00597370" w:rsidRDefault="002B545A" w:rsidP="005401D5">
            <w:pPr>
              <w:spacing w:after="0" w:line="240" w:lineRule="auto"/>
              <w:jc w:val="center"/>
            </w:pPr>
          </w:p>
        </w:tc>
        <w:tc>
          <w:tcPr>
            <w:tcW w:w="1620" w:type="dxa"/>
            <w:vAlign w:val="center"/>
          </w:tcPr>
          <w:p w14:paraId="100D4772" w14:textId="77777777" w:rsidR="002B545A" w:rsidRPr="00597370" w:rsidRDefault="002B545A" w:rsidP="005401D5">
            <w:pPr>
              <w:spacing w:after="0" w:line="240" w:lineRule="auto"/>
              <w:jc w:val="center"/>
            </w:pPr>
          </w:p>
        </w:tc>
      </w:tr>
      <w:tr w:rsidR="002B545A" w:rsidRPr="00597370" w14:paraId="595FA1C5" w14:textId="77777777" w:rsidTr="005401D5">
        <w:trPr>
          <w:trHeight w:val="888"/>
        </w:trPr>
        <w:tc>
          <w:tcPr>
            <w:tcW w:w="9630" w:type="dxa"/>
            <w:gridSpan w:val="3"/>
          </w:tcPr>
          <w:p w14:paraId="42E153FB" w14:textId="77777777" w:rsidR="002B545A" w:rsidRPr="00597370" w:rsidRDefault="002B545A" w:rsidP="005401D5">
            <w:pPr>
              <w:widowControl w:val="0"/>
              <w:autoSpaceDE w:val="0"/>
              <w:autoSpaceDN w:val="0"/>
              <w:adjustRightInd w:val="0"/>
              <w:spacing w:after="0" w:line="240" w:lineRule="auto"/>
              <w:contextualSpacing/>
              <w:rPr>
                <w:rFonts w:ascii="Times New Roman" w:hAnsi="Times New Roman"/>
                <w:b/>
                <w:sz w:val="24"/>
                <w:szCs w:val="24"/>
              </w:rPr>
            </w:pPr>
            <w:r w:rsidRPr="00597370">
              <w:rPr>
                <w:rFonts w:ascii="Times New Roman" w:hAnsi="Times New Roman"/>
                <w:b/>
                <w:szCs w:val="24"/>
              </w:rPr>
              <w:t xml:space="preserve">Index (or Indexes) used as a Performance Benchmark:      </w:t>
            </w:r>
          </w:p>
        </w:tc>
      </w:tr>
    </w:tbl>
    <w:p w14:paraId="2F22CC0C" w14:textId="77777777" w:rsidR="002B545A" w:rsidRPr="00597370" w:rsidRDefault="002B545A" w:rsidP="002B545A">
      <w:pPr>
        <w:widowControl w:val="0"/>
        <w:autoSpaceDE w:val="0"/>
        <w:autoSpaceDN w:val="0"/>
        <w:adjustRightInd w:val="0"/>
        <w:spacing w:after="0" w:line="240" w:lineRule="auto"/>
        <w:ind w:left="450"/>
        <w:rPr>
          <w:rFonts w:ascii="Times New Roman" w:hAnsi="Times New Roman"/>
          <w:sz w:val="24"/>
        </w:rPr>
      </w:pPr>
    </w:p>
    <w:p w14:paraId="64FAB9F4" w14:textId="77777777" w:rsidR="002B545A" w:rsidRPr="00597370" w:rsidRDefault="002B545A" w:rsidP="002B545A">
      <w:pPr>
        <w:widowControl w:val="0"/>
        <w:autoSpaceDE w:val="0"/>
        <w:autoSpaceDN w:val="0"/>
        <w:adjustRightInd w:val="0"/>
        <w:spacing w:after="0" w:line="240" w:lineRule="auto"/>
        <w:ind w:left="450"/>
        <w:rPr>
          <w:rFonts w:ascii="Times New Roman" w:hAnsi="Times New Roman"/>
          <w:sz w:val="24"/>
        </w:rPr>
      </w:pPr>
    </w:p>
    <w:p w14:paraId="01BCBE6E" w14:textId="77777777" w:rsidR="002B545A" w:rsidRPr="00597370" w:rsidRDefault="002B545A" w:rsidP="002B545A">
      <w:pPr>
        <w:widowControl w:val="0"/>
        <w:numPr>
          <w:ilvl w:val="0"/>
          <w:numId w:val="3"/>
        </w:numPr>
        <w:autoSpaceDE w:val="0"/>
        <w:autoSpaceDN w:val="0"/>
        <w:adjustRightInd w:val="0"/>
        <w:spacing w:after="0" w:line="240" w:lineRule="auto"/>
        <w:ind w:left="900" w:hanging="450"/>
        <w:rPr>
          <w:rFonts w:ascii="Times New Roman" w:hAnsi="Times New Roman"/>
          <w:sz w:val="24"/>
        </w:rPr>
      </w:pPr>
      <w:r w:rsidRPr="00597370">
        <w:rPr>
          <w:rFonts w:ascii="Times New Roman" w:hAnsi="Times New Roman"/>
          <w:sz w:val="24"/>
        </w:rPr>
        <w:t xml:space="preserve">  Based on your answer to </w:t>
      </w:r>
      <w:r w:rsidRPr="00597370">
        <w:rPr>
          <w:rFonts w:ascii="Times New Roman" w:hAnsi="Times New Roman"/>
          <w:b/>
          <w:i/>
          <w:sz w:val="24"/>
        </w:rPr>
        <w:t>part a) of this Question,</w:t>
      </w:r>
      <w:r w:rsidRPr="00597370">
        <w:rPr>
          <w:rFonts w:ascii="Times New Roman" w:hAnsi="Times New Roman"/>
          <w:sz w:val="24"/>
        </w:rPr>
        <w:t xml:space="preserve"> what were the </w:t>
      </w:r>
      <w:r w:rsidRPr="00597370">
        <w:rPr>
          <w:rFonts w:ascii="Times New Roman" w:hAnsi="Times New Roman"/>
          <w:b/>
          <w:i/>
          <w:sz w:val="24"/>
        </w:rPr>
        <w:t>net rates of return and the benchmark return</w:t>
      </w:r>
      <w:r w:rsidRPr="00597370">
        <w:rPr>
          <w:rFonts w:ascii="Times New Roman" w:hAnsi="Times New Roman"/>
          <w:sz w:val="24"/>
        </w:rPr>
        <w:t xml:space="preserve"> specifically for each of the last 10 years. </w:t>
      </w:r>
      <w:r w:rsidRPr="00597370">
        <w:rPr>
          <w:rFonts w:ascii="Times New Roman" w:hAnsi="Times New Roman"/>
          <w:b/>
          <w:sz w:val="24"/>
          <w:u w:val="single"/>
        </w:rPr>
        <w:t>Please complete the table below</w:t>
      </w:r>
      <w:r w:rsidRPr="00597370">
        <w:rPr>
          <w:rFonts w:ascii="Times New Roman" w:hAnsi="Times New Roman"/>
          <w:sz w:val="24"/>
        </w:rPr>
        <w:t xml:space="preserve"> as your response to this question.</w:t>
      </w:r>
    </w:p>
    <w:p w14:paraId="40E22DF2" w14:textId="77777777" w:rsidR="002B545A" w:rsidRPr="00597370" w:rsidRDefault="002B545A" w:rsidP="002B545A">
      <w:pPr>
        <w:widowControl w:val="0"/>
        <w:autoSpaceDE w:val="0"/>
        <w:autoSpaceDN w:val="0"/>
        <w:adjustRightInd w:val="0"/>
        <w:spacing w:after="0" w:line="240" w:lineRule="auto"/>
        <w:ind w:left="450"/>
        <w:rPr>
          <w:rFonts w:ascii="Times New Roman" w:hAnsi="Times New Roman"/>
          <w:sz w:val="24"/>
        </w:rPr>
      </w:pPr>
    </w:p>
    <w:tbl>
      <w:tblPr>
        <w:tblW w:w="10129" w:type="dxa"/>
        <w:tblInd w:w="90" w:type="dxa"/>
        <w:tblLook w:val="04A0" w:firstRow="1" w:lastRow="0" w:firstColumn="1" w:lastColumn="0" w:noHBand="0" w:noVBand="1"/>
      </w:tblPr>
      <w:tblGrid>
        <w:gridCol w:w="1034"/>
        <w:gridCol w:w="888"/>
        <w:gridCol w:w="827"/>
        <w:gridCol w:w="890"/>
        <w:gridCol w:w="1043"/>
        <w:gridCol w:w="927"/>
        <w:gridCol w:w="893"/>
        <w:gridCol w:w="893"/>
        <w:gridCol w:w="893"/>
        <w:gridCol w:w="888"/>
        <w:gridCol w:w="953"/>
      </w:tblGrid>
      <w:tr w:rsidR="002B545A" w:rsidRPr="00597370" w14:paraId="54F86EE6" w14:textId="77777777" w:rsidTr="001B0A32">
        <w:trPr>
          <w:trHeight w:val="460"/>
        </w:trPr>
        <w:tc>
          <w:tcPr>
            <w:tcW w:w="1034" w:type="dxa"/>
            <w:tcBorders>
              <w:top w:val="nil"/>
              <w:left w:val="nil"/>
              <w:bottom w:val="nil"/>
              <w:right w:val="single" w:sz="4" w:space="0" w:color="auto"/>
            </w:tcBorders>
            <w:shd w:val="clear" w:color="auto" w:fill="auto"/>
            <w:noWrap/>
            <w:vAlign w:val="center"/>
            <w:hideMark/>
          </w:tcPr>
          <w:p w14:paraId="4009684B" w14:textId="77777777" w:rsidR="002B545A" w:rsidRPr="00597370" w:rsidRDefault="002B545A" w:rsidP="005401D5">
            <w:pPr>
              <w:spacing w:after="0" w:line="240" w:lineRule="auto"/>
              <w:rPr>
                <w:b/>
              </w:rPr>
            </w:pPr>
            <w:r w:rsidRPr="00597370">
              <w:rPr>
                <w:b/>
              </w:rPr>
              <w:t>YEAR</w:t>
            </w:r>
          </w:p>
        </w:tc>
        <w:tc>
          <w:tcPr>
            <w:tcW w:w="888" w:type="dxa"/>
            <w:tcBorders>
              <w:top w:val="single" w:sz="4" w:space="0" w:color="auto"/>
              <w:left w:val="nil"/>
              <w:bottom w:val="single" w:sz="4" w:space="0" w:color="auto"/>
              <w:right w:val="single" w:sz="4" w:space="0" w:color="auto"/>
            </w:tcBorders>
            <w:shd w:val="clear" w:color="auto" w:fill="BFBFBF"/>
            <w:noWrap/>
            <w:vAlign w:val="center"/>
            <w:hideMark/>
          </w:tcPr>
          <w:p w14:paraId="43F2EBC0" w14:textId="7996FF9E" w:rsidR="002B545A" w:rsidRPr="00597370" w:rsidRDefault="002B545A" w:rsidP="005401D5">
            <w:pPr>
              <w:spacing w:after="0" w:line="240" w:lineRule="auto"/>
              <w:jc w:val="center"/>
              <w:rPr>
                <w:rFonts w:ascii="Times New Roman" w:hAnsi="Times New Roman"/>
                <w:b/>
                <w:sz w:val="20"/>
              </w:rPr>
            </w:pPr>
            <w:r w:rsidRPr="00597370">
              <w:rPr>
                <w:rFonts w:ascii="Times New Roman" w:hAnsi="Times New Roman"/>
                <w:b/>
                <w:sz w:val="20"/>
              </w:rPr>
              <w:t>200</w:t>
            </w:r>
            <w:r w:rsidR="00E46C3E" w:rsidRPr="00597370">
              <w:rPr>
                <w:rFonts w:ascii="Times New Roman" w:hAnsi="Times New Roman"/>
                <w:b/>
                <w:sz w:val="20"/>
              </w:rPr>
              <w:t>8</w:t>
            </w:r>
          </w:p>
        </w:tc>
        <w:tc>
          <w:tcPr>
            <w:tcW w:w="827" w:type="dxa"/>
            <w:tcBorders>
              <w:top w:val="single" w:sz="4" w:space="0" w:color="auto"/>
              <w:left w:val="nil"/>
              <w:bottom w:val="single" w:sz="4" w:space="0" w:color="auto"/>
              <w:right w:val="single" w:sz="4" w:space="0" w:color="auto"/>
            </w:tcBorders>
            <w:shd w:val="clear" w:color="auto" w:fill="BFBFBF"/>
            <w:noWrap/>
            <w:vAlign w:val="center"/>
          </w:tcPr>
          <w:p w14:paraId="594AEACF" w14:textId="1A1E8AE7" w:rsidR="002B545A" w:rsidRPr="00597370" w:rsidRDefault="002B545A" w:rsidP="005401D5">
            <w:pPr>
              <w:spacing w:after="0" w:line="240" w:lineRule="auto"/>
              <w:jc w:val="center"/>
              <w:rPr>
                <w:rFonts w:ascii="Times New Roman" w:hAnsi="Times New Roman"/>
                <w:b/>
                <w:sz w:val="20"/>
              </w:rPr>
            </w:pPr>
            <w:r w:rsidRPr="00597370">
              <w:rPr>
                <w:rFonts w:ascii="Times New Roman" w:hAnsi="Times New Roman"/>
                <w:b/>
                <w:sz w:val="20"/>
              </w:rPr>
              <w:t>200</w:t>
            </w:r>
            <w:r w:rsidR="00E46C3E" w:rsidRPr="00597370">
              <w:rPr>
                <w:rFonts w:ascii="Times New Roman" w:hAnsi="Times New Roman"/>
                <w:b/>
                <w:sz w:val="20"/>
              </w:rPr>
              <w:t>9</w:t>
            </w:r>
          </w:p>
        </w:tc>
        <w:tc>
          <w:tcPr>
            <w:tcW w:w="890" w:type="dxa"/>
            <w:tcBorders>
              <w:top w:val="single" w:sz="4" w:space="0" w:color="auto"/>
              <w:left w:val="nil"/>
              <w:bottom w:val="single" w:sz="4" w:space="0" w:color="auto"/>
              <w:right w:val="single" w:sz="4" w:space="0" w:color="auto"/>
            </w:tcBorders>
            <w:shd w:val="clear" w:color="auto" w:fill="BFBFBF"/>
            <w:noWrap/>
            <w:vAlign w:val="center"/>
          </w:tcPr>
          <w:p w14:paraId="2A1EDAAC" w14:textId="63C207B3" w:rsidR="002B545A" w:rsidRPr="00597370" w:rsidRDefault="002B545A" w:rsidP="005401D5">
            <w:pPr>
              <w:spacing w:after="0" w:line="240" w:lineRule="auto"/>
              <w:jc w:val="center"/>
              <w:rPr>
                <w:rFonts w:ascii="Times New Roman" w:hAnsi="Times New Roman"/>
                <w:b/>
                <w:sz w:val="20"/>
              </w:rPr>
            </w:pPr>
            <w:r w:rsidRPr="00597370">
              <w:rPr>
                <w:rFonts w:ascii="Times New Roman" w:hAnsi="Times New Roman"/>
                <w:b/>
                <w:sz w:val="20"/>
              </w:rPr>
              <w:t>20</w:t>
            </w:r>
            <w:r w:rsidR="00E46C3E" w:rsidRPr="00597370">
              <w:rPr>
                <w:rFonts w:ascii="Times New Roman" w:hAnsi="Times New Roman"/>
                <w:b/>
                <w:sz w:val="20"/>
              </w:rPr>
              <w:t>10</w:t>
            </w:r>
          </w:p>
        </w:tc>
        <w:tc>
          <w:tcPr>
            <w:tcW w:w="1043" w:type="dxa"/>
            <w:tcBorders>
              <w:top w:val="single" w:sz="4" w:space="0" w:color="auto"/>
              <w:left w:val="nil"/>
              <w:bottom w:val="single" w:sz="4" w:space="0" w:color="auto"/>
              <w:right w:val="single" w:sz="4" w:space="0" w:color="auto"/>
            </w:tcBorders>
            <w:shd w:val="clear" w:color="auto" w:fill="BFBFBF"/>
            <w:noWrap/>
            <w:vAlign w:val="center"/>
          </w:tcPr>
          <w:p w14:paraId="7CB7B94B" w14:textId="2B2B8896" w:rsidR="002B545A" w:rsidRPr="00597370" w:rsidRDefault="002B545A" w:rsidP="005401D5">
            <w:pPr>
              <w:spacing w:after="0" w:line="240" w:lineRule="auto"/>
              <w:jc w:val="center"/>
              <w:rPr>
                <w:rFonts w:ascii="Times New Roman" w:hAnsi="Times New Roman"/>
                <w:b/>
                <w:sz w:val="20"/>
              </w:rPr>
            </w:pPr>
            <w:r w:rsidRPr="00597370">
              <w:rPr>
                <w:rFonts w:ascii="Times New Roman" w:hAnsi="Times New Roman"/>
                <w:b/>
                <w:sz w:val="20"/>
              </w:rPr>
              <w:t>201</w:t>
            </w:r>
            <w:r w:rsidR="00E46C3E" w:rsidRPr="00597370">
              <w:rPr>
                <w:rFonts w:ascii="Times New Roman" w:hAnsi="Times New Roman"/>
                <w:b/>
                <w:sz w:val="20"/>
              </w:rPr>
              <w:t>1</w:t>
            </w:r>
          </w:p>
        </w:tc>
        <w:tc>
          <w:tcPr>
            <w:tcW w:w="927" w:type="dxa"/>
            <w:tcBorders>
              <w:top w:val="single" w:sz="4" w:space="0" w:color="auto"/>
              <w:left w:val="nil"/>
              <w:bottom w:val="single" w:sz="4" w:space="0" w:color="auto"/>
              <w:right w:val="single" w:sz="4" w:space="0" w:color="auto"/>
            </w:tcBorders>
            <w:shd w:val="clear" w:color="auto" w:fill="BFBFBF"/>
            <w:noWrap/>
            <w:vAlign w:val="center"/>
          </w:tcPr>
          <w:p w14:paraId="2F4C7705" w14:textId="311A72CF" w:rsidR="002B545A" w:rsidRPr="00597370" w:rsidRDefault="002B545A" w:rsidP="005401D5">
            <w:pPr>
              <w:spacing w:after="0" w:line="240" w:lineRule="auto"/>
              <w:jc w:val="center"/>
              <w:rPr>
                <w:rFonts w:ascii="Times New Roman" w:hAnsi="Times New Roman"/>
                <w:b/>
                <w:sz w:val="20"/>
              </w:rPr>
            </w:pPr>
            <w:r w:rsidRPr="00597370">
              <w:rPr>
                <w:rFonts w:ascii="Times New Roman" w:hAnsi="Times New Roman"/>
                <w:b/>
                <w:sz w:val="20"/>
              </w:rPr>
              <w:t>201</w:t>
            </w:r>
            <w:r w:rsidR="00E46C3E" w:rsidRPr="00597370">
              <w:rPr>
                <w:rFonts w:ascii="Times New Roman" w:hAnsi="Times New Roman"/>
                <w:b/>
                <w:sz w:val="20"/>
              </w:rPr>
              <w:t>2</w:t>
            </w:r>
          </w:p>
        </w:tc>
        <w:tc>
          <w:tcPr>
            <w:tcW w:w="893" w:type="dxa"/>
            <w:tcBorders>
              <w:top w:val="single" w:sz="4" w:space="0" w:color="auto"/>
              <w:left w:val="nil"/>
              <w:bottom w:val="single" w:sz="4" w:space="0" w:color="auto"/>
              <w:right w:val="single" w:sz="4" w:space="0" w:color="auto"/>
            </w:tcBorders>
            <w:shd w:val="clear" w:color="auto" w:fill="BFBFBF"/>
            <w:noWrap/>
            <w:vAlign w:val="center"/>
          </w:tcPr>
          <w:p w14:paraId="237ECF90" w14:textId="1D65090F" w:rsidR="002B545A" w:rsidRPr="00597370" w:rsidRDefault="002B545A" w:rsidP="005401D5">
            <w:pPr>
              <w:spacing w:after="0" w:line="240" w:lineRule="auto"/>
              <w:jc w:val="center"/>
              <w:rPr>
                <w:rFonts w:ascii="Times New Roman" w:hAnsi="Times New Roman"/>
                <w:b/>
                <w:sz w:val="20"/>
              </w:rPr>
            </w:pPr>
            <w:r w:rsidRPr="00597370">
              <w:rPr>
                <w:rFonts w:ascii="Times New Roman" w:hAnsi="Times New Roman"/>
                <w:b/>
                <w:sz w:val="20"/>
              </w:rPr>
              <w:t>201</w:t>
            </w:r>
            <w:r w:rsidR="00E46C3E" w:rsidRPr="00597370">
              <w:rPr>
                <w:rFonts w:ascii="Times New Roman" w:hAnsi="Times New Roman"/>
                <w:b/>
                <w:sz w:val="20"/>
              </w:rPr>
              <w:t>3</w:t>
            </w:r>
          </w:p>
        </w:tc>
        <w:tc>
          <w:tcPr>
            <w:tcW w:w="893" w:type="dxa"/>
            <w:tcBorders>
              <w:top w:val="single" w:sz="4" w:space="0" w:color="auto"/>
              <w:left w:val="nil"/>
              <w:bottom w:val="single" w:sz="4" w:space="0" w:color="auto"/>
              <w:right w:val="single" w:sz="4" w:space="0" w:color="auto"/>
            </w:tcBorders>
            <w:shd w:val="clear" w:color="auto" w:fill="BFBFBF"/>
            <w:noWrap/>
            <w:vAlign w:val="center"/>
          </w:tcPr>
          <w:p w14:paraId="52ED8B7F" w14:textId="0DC20B66" w:rsidR="002B545A" w:rsidRPr="00597370" w:rsidRDefault="002B545A" w:rsidP="005401D5">
            <w:pPr>
              <w:spacing w:after="0" w:line="240" w:lineRule="auto"/>
              <w:jc w:val="center"/>
              <w:rPr>
                <w:rFonts w:ascii="Times New Roman" w:hAnsi="Times New Roman"/>
                <w:b/>
                <w:sz w:val="20"/>
              </w:rPr>
            </w:pPr>
            <w:r w:rsidRPr="00597370">
              <w:rPr>
                <w:rFonts w:ascii="Times New Roman" w:hAnsi="Times New Roman"/>
                <w:b/>
                <w:sz w:val="20"/>
              </w:rPr>
              <w:t>201</w:t>
            </w:r>
            <w:r w:rsidR="00E46C3E" w:rsidRPr="00597370">
              <w:rPr>
                <w:rFonts w:ascii="Times New Roman" w:hAnsi="Times New Roman"/>
                <w:b/>
                <w:sz w:val="20"/>
              </w:rPr>
              <w:t>4</w:t>
            </w:r>
          </w:p>
        </w:tc>
        <w:tc>
          <w:tcPr>
            <w:tcW w:w="893" w:type="dxa"/>
            <w:tcBorders>
              <w:top w:val="single" w:sz="4" w:space="0" w:color="auto"/>
              <w:left w:val="nil"/>
              <w:bottom w:val="single" w:sz="4" w:space="0" w:color="auto"/>
              <w:right w:val="single" w:sz="4" w:space="0" w:color="auto"/>
            </w:tcBorders>
            <w:shd w:val="clear" w:color="auto" w:fill="BFBFBF"/>
            <w:noWrap/>
            <w:vAlign w:val="center"/>
          </w:tcPr>
          <w:p w14:paraId="7E0D6C36" w14:textId="5FDA05D4" w:rsidR="002B545A" w:rsidRPr="00597370" w:rsidRDefault="002B545A" w:rsidP="005401D5">
            <w:pPr>
              <w:spacing w:after="0" w:line="240" w:lineRule="auto"/>
              <w:jc w:val="center"/>
              <w:rPr>
                <w:rFonts w:ascii="Times New Roman" w:hAnsi="Times New Roman"/>
                <w:b/>
                <w:sz w:val="20"/>
              </w:rPr>
            </w:pPr>
            <w:r w:rsidRPr="00597370">
              <w:rPr>
                <w:rFonts w:ascii="Times New Roman" w:hAnsi="Times New Roman"/>
                <w:b/>
                <w:sz w:val="20"/>
              </w:rPr>
              <w:t>201</w:t>
            </w:r>
            <w:r w:rsidR="00E46C3E" w:rsidRPr="00597370">
              <w:rPr>
                <w:rFonts w:ascii="Times New Roman" w:hAnsi="Times New Roman"/>
                <w:b/>
                <w:sz w:val="20"/>
              </w:rPr>
              <w:t>5</w:t>
            </w:r>
          </w:p>
        </w:tc>
        <w:tc>
          <w:tcPr>
            <w:tcW w:w="888" w:type="dxa"/>
            <w:tcBorders>
              <w:top w:val="single" w:sz="4" w:space="0" w:color="auto"/>
              <w:left w:val="nil"/>
              <w:bottom w:val="single" w:sz="4" w:space="0" w:color="auto"/>
              <w:right w:val="single" w:sz="4" w:space="0" w:color="auto"/>
            </w:tcBorders>
            <w:shd w:val="clear" w:color="auto" w:fill="BFBFBF"/>
            <w:noWrap/>
            <w:vAlign w:val="center"/>
          </w:tcPr>
          <w:p w14:paraId="63FD5517" w14:textId="0D4E4F61" w:rsidR="002B545A" w:rsidRPr="00597370" w:rsidRDefault="002B545A" w:rsidP="005401D5">
            <w:pPr>
              <w:spacing w:after="0" w:line="240" w:lineRule="auto"/>
              <w:jc w:val="center"/>
              <w:rPr>
                <w:rFonts w:ascii="Times New Roman" w:hAnsi="Times New Roman"/>
                <w:b/>
                <w:sz w:val="20"/>
              </w:rPr>
            </w:pPr>
            <w:r w:rsidRPr="00597370">
              <w:rPr>
                <w:rFonts w:ascii="Times New Roman" w:hAnsi="Times New Roman"/>
                <w:b/>
                <w:sz w:val="20"/>
              </w:rPr>
              <w:t>201</w:t>
            </w:r>
            <w:r w:rsidR="00E46C3E" w:rsidRPr="00597370">
              <w:rPr>
                <w:rFonts w:ascii="Times New Roman" w:hAnsi="Times New Roman"/>
                <w:b/>
                <w:sz w:val="20"/>
              </w:rPr>
              <w:t>6</w:t>
            </w:r>
          </w:p>
        </w:tc>
        <w:tc>
          <w:tcPr>
            <w:tcW w:w="953" w:type="dxa"/>
            <w:tcBorders>
              <w:top w:val="single" w:sz="4" w:space="0" w:color="auto"/>
              <w:left w:val="nil"/>
              <w:bottom w:val="single" w:sz="4" w:space="0" w:color="auto"/>
              <w:right w:val="single" w:sz="4" w:space="0" w:color="auto"/>
            </w:tcBorders>
            <w:shd w:val="clear" w:color="auto" w:fill="BFBFBF"/>
            <w:noWrap/>
            <w:vAlign w:val="center"/>
          </w:tcPr>
          <w:p w14:paraId="08B64EC4" w14:textId="34761DA0" w:rsidR="002B545A" w:rsidRPr="00597370" w:rsidRDefault="002B545A" w:rsidP="005401D5">
            <w:pPr>
              <w:spacing w:after="0" w:line="240" w:lineRule="auto"/>
              <w:jc w:val="center"/>
              <w:rPr>
                <w:rFonts w:ascii="Times New Roman" w:hAnsi="Times New Roman"/>
                <w:b/>
                <w:sz w:val="20"/>
              </w:rPr>
            </w:pPr>
            <w:r w:rsidRPr="00597370">
              <w:rPr>
                <w:rFonts w:ascii="Times New Roman" w:hAnsi="Times New Roman"/>
                <w:b/>
                <w:sz w:val="20"/>
              </w:rPr>
              <w:t>201</w:t>
            </w:r>
            <w:r w:rsidR="00E46C3E" w:rsidRPr="00597370">
              <w:rPr>
                <w:rFonts w:ascii="Times New Roman" w:hAnsi="Times New Roman"/>
                <w:b/>
                <w:sz w:val="20"/>
              </w:rPr>
              <w:t>7</w:t>
            </w:r>
          </w:p>
        </w:tc>
      </w:tr>
      <w:tr w:rsidR="002B545A" w:rsidRPr="00597370" w14:paraId="402E97BD" w14:textId="77777777" w:rsidTr="001B0A32">
        <w:trPr>
          <w:trHeight w:val="447"/>
        </w:trPr>
        <w:tc>
          <w:tcPr>
            <w:tcW w:w="1034" w:type="dxa"/>
            <w:tcBorders>
              <w:top w:val="nil"/>
              <w:left w:val="nil"/>
              <w:bottom w:val="nil"/>
              <w:right w:val="single" w:sz="4" w:space="0" w:color="auto"/>
            </w:tcBorders>
            <w:shd w:val="clear" w:color="auto" w:fill="auto"/>
            <w:noWrap/>
            <w:vAlign w:val="center"/>
            <w:hideMark/>
          </w:tcPr>
          <w:p w14:paraId="59C34226" w14:textId="77777777" w:rsidR="002B545A" w:rsidRPr="00597370" w:rsidRDefault="002B545A" w:rsidP="005401D5">
            <w:pPr>
              <w:spacing w:after="0" w:line="240" w:lineRule="auto"/>
              <w:rPr>
                <w:b/>
              </w:rPr>
            </w:pPr>
            <w:r w:rsidRPr="00597370">
              <w:rPr>
                <w:b/>
              </w:rPr>
              <w:t>Net Return</w:t>
            </w:r>
          </w:p>
        </w:tc>
        <w:tc>
          <w:tcPr>
            <w:tcW w:w="8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CD886B" w14:textId="77777777" w:rsidR="002B545A" w:rsidRPr="00597370" w:rsidRDefault="002B545A" w:rsidP="005401D5">
            <w:pPr>
              <w:spacing w:after="0" w:line="240" w:lineRule="auto"/>
              <w:jc w:val="center"/>
              <w:rPr>
                <w:rFonts w:ascii="Times New Roman" w:hAnsi="Times New Roman"/>
                <w:sz w:val="20"/>
              </w:rPr>
            </w:pPr>
          </w:p>
        </w:tc>
        <w:tc>
          <w:tcPr>
            <w:tcW w:w="827" w:type="dxa"/>
            <w:tcBorders>
              <w:top w:val="single" w:sz="4" w:space="0" w:color="auto"/>
              <w:left w:val="nil"/>
              <w:bottom w:val="single" w:sz="4" w:space="0" w:color="auto"/>
              <w:right w:val="single" w:sz="4" w:space="0" w:color="auto"/>
            </w:tcBorders>
            <w:shd w:val="clear" w:color="auto" w:fill="auto"/>
            <w:noWrap/>
            <w:vAlign w:val="center"/>
          </w:tcPr>
          <w:p w14:paraId="11F737D5" w14:textId="77777777" w:rsidR="002B545A" w:rsidRPr="00597370" w:rsidRDefault="002B545A" w:rsidP="005401D5">
            <w:pPr>
              <w:spacing w:after="0" w:line="240" w:lineRule="auto"/>
              <w:jc w:val="center"/>
              <w:rPr>
                <w:rFonts w:ascii="Times New Roman" w:hAnsi="Times New Roman"/>
                <w:sz w:val="20"/>
              </w:rPr>
            </w:pPr>
          </w:p>
        </w:tc>
        <w:tc>
          <w:tcPr>
            <w:tcW w:w="890" w:type="dxa"/>
            <w:tcBorders>
              <w:top w:val="single" w:sz="4" w:space="0" w:color="auto"/>
              <w:left w:val="nil"/>
              <w:bottom w:val="single" w:sz="4" w:space="0" w:color="auto"/>
              <w:right w:val="single" w:sz="4" w:space="0" w:color="auto"/>
            </w:tcBorders>
            <w:shd w:val="clear" w:color="auto" w:fill="auto"/>
            <w:noWrap/>
            <w:vAlign w:val="center"/>
          </w:tcPr>
          <w:p w14:paraId="54259A61" w14:textId="77777777" w:rsidR="002B545A" w:rsidRPr="00597370" w:rsidRDefault="002B545A" w:rsidP="005401D5">
            <w:pPr>
              <w:spacing w:after="0" w:line="240" w:lineRule="auto"/>
              <w:jc w:val="center"/>
              <w:rPr>
                <w:rFonts w:ascii="Times New Roman" w:hAnsi="Times New Roman"/>
                <w:sz w:val="20"/>
              </w:rPr>
            </w:pPr>
          </w:p>
        </w:tc>
        <w:tc>
          <w:tcPr>
            <w:tcW w:w="1043" w:type="dxa"/>
            <w:tcBorders>
              <w:top w:val="single" w:sz="4" w:space="0" w:color="auto"/>
              <w:left w:val="nil"/>
              <w:bottom w:val="single" w:sz="4" w:space="0" w:color="auto"/>
              <w:right w:val="single" w:sz="4" w:space="0" w:color="auto"/>
            </w:tcBorders>
            <w:shd w:val="clear" w:color="auto" w:fill="auto"/>
            <w:noWrap/>
            <w:vAlign w:val="center"/>
          </w:tcPr>
          <w:p w14:paraId="41A05753" w14:textId="77777777" w:rsidR="002B545A" w:rsidRPr="00597370" w:rsidRDefault="002B545A" w:rsidP="005401D5">
            <w:pPr>
              <w:spacing w:after="0" w:line="240" w:lineRule="auto"/>
              <w:jc w:val="center"/>
              <w:rPr>
                <w:rFonts w:ascii="Times New Roman" w:hAnsi="Times New Roman"/>
                <w:sz w:val="20"/>
              </w:rPr>
            </w:pPr>
          </w:p>
        </w:tc>
        <w:tc>
          <w:tcPr>
            <w:tcW w:w="927" w:type="dxa"/>
            <w:tcBorders>
              <w:top w:val="single" w:sz="4" w:space="0" w:color="auto"/>
              <w:left w:val="nil"/>
              <w:bottom w:val="single" w:sz="4" w:space="0" w:color="auto"/>
              <w:right w:val="single" w:sz="4" w:space="0" w:color="auto"/>
            </w:tcBorders>
            <w:shd w:val="clear" w:color="auto" w:fill="auto"/>
            <w:noWrap/>
            <w:vAlign w:val="center"/>
          </w:tcPr>
          <w:p w14:paraId="3F42EE0F" w14:textId="77777777" w:rsidR="002B545A" w:rsidRPr="00597370" w:rsidRDefault="002B545A" w:rsidP="005401D5">
            <w:pPr>
              <w:spacing w:after="0" w:line="240" w:lineRule="auto"/>
              <w:jc w:val="center"/>
              <w:rPr>
                <w:rFonts w:ascii="Times New Roman" w:hAnsi="Times New Roman"/>
                <w:sz w:val="20"/>
              </w:rPr>
            </w:pPr>
          </w:p>
        </w:tc>
        <w:tc>
          <w:tcPr>
            <w:tcW w:w="893" w:type="dxa"/>
            <w:tcBorders>
              <w:top w:val="single" w:sz="4" w:space="0" w:color="auto"/>
              <w:left w:val="nil"/>
              <w:bottom w:val="single" w:sz="4" w:space="0" w:color="auto"/>
              <w:right w:val="single" w:sz="4" w:space="0" w:color="auto"/>
            </w:tcBorders>
            <w:shd w:val="clear" w:color="auto" w:fill="auto"/>
            <w:noWrap/>
            <w:vAlign w:val="center"/>
          </w:tcPr>
          <w:p w14:paraId="05B3864D" w14:textId="77777777" w:rsidR="002B545A" w:rsidRPr="00597370" w:rsidRDefault="002B545A" w:rsidP="005401D5">
            <w:pPr>
              <w:spacing w:after="0" w:line="240" w:lineRule="auto"/>
              <w:jc w:val="center"/>
              <w:rPr>
                <w:rFonts w:ascii="Times New Roman" w:hAnsi="Times New Roman"/>
                <w:sz w:val="20"/>
              </w:rPr>
            </w:pPr>
          </w:p>
        </w:tc>
        <w:tc>
          <w:tcPr>
            <w:tcW w:w="893" w:type="dxa"/>
            <w:tcBorders>
              <w:top w:val="single" w:sz="4" w:space="0" w:color="auto"/>
              <w:left w:val="nil"/>
              <w:bottom w:val="single" w:sz="4" w:space="0" w:color="auto"/>
              <w:right w:val="single" w:sz="4" w:space="0" w:color="auto"/>
            </w:tcBorders>
            <w:shd w:val="clear" w:color="auto" w:fill="auto"/>
            <w:noWrap/>
            <w:vAlign w:val="center"/>
          </w:tcPr>
          <w:p w14:paraId="5333EB13" w14:textId="77777777" w:rsidR="002B545A" w:rsidRPr="00597370" w:rsidRDefault="002B545A" w:rsidP="005401D5">
            <w:pPr>
              <w:spacing w:after="0" w:line="240" w:lineRule="auto"/>
              <w:jc w:val="center"/>
              <w:rPr>
                <w:rFonts w:ascii="Times New Roman" w:hAnsi="Times New Roman"/>
                <w:sz w:val="20"/>
              </w:rPr>
            </w:pPr>
          </w:p>
        </w:tc>
        <w:tc>
          <w:tcPr>
            <w:tcW w:w="893" w:type="dxa"/>
            <w:tcBorders>
              <w:top w:val="single" w:sz="4" w:space="0" w:color="auto"/>
              <w:left w:val="nil"/>
              <w:bottom w:val="single" w:sz="4" w:space="0" w:color="auto"/>
              <w:right w:val="single" w:sz="4" w:space="0" w:color="auto"/>
            </w:tcBorders>
            <w:shd w:val="clear" w:color="auto" w:fill="auto"/>
            <w:noWrap/>
            <w:vAlign w:val="center"/>
          </w:tcPr>
          <w:p w14:paraId="09CE0D19" w14:textId="77777777" w:rsidR="002B545A" w:rsidRPr="00597370" w:rsidRDefault="002B545A" w:rsidP="005401D5">
            <w:pPr>
              <w:spacing w:after="0" w:line="240" w:lineRule="auto"/>
              <w:jc w:val="center"/>
              <w:rPr>
                <w:rFonts w:ascii="Times New Roman" w:hAnsi="Times New Roman"/>
                <w:sz w:val="20"/>
              </w:rPr>
            </w:pPr>
          </w:p>
        </w:tc>
        <w:tc>
          <w:tcPr>
            <w:tcW w:w="888" w:type="dxa"/>
            <w:tcBorders>
              <w:top w:val="single" w:sz="4" w:space="0" w:color="auto"/>
              <w:left w:val="nil"/>
              <w:bottom w:val="single" w:sz="4" w:space="0" w:color="auto"/>
              <w:right w:val="single" w:sz="4" w:space="0" w:color="auto"/>
            </w:tcBorders>
            <w:shd w:val="clear" w:color="auto" w:fill="auto"/>
            <w:noWrap/>
            <w:vAlign w:val="center"/>
          </w:tcPr>
          <w:p w14:paraId="40D93FB7" w14:textId="77777777" w:rsidR="002B545A" w:rsidRPr="00597370" w:rsidRDefault="002B545A" w:rsidP="005401D5">
            <w:pPr>
              <w:spacing w:after="0" w:line="240" w:lineRule="auto"/>
              <w:jc w:val="center"/>
              <w:rPr>
                <w:rFonts w:ascii="Times New Roman" w:hAnsi="Times New Roman"/>
                <w:sz w:val="20"/>
              </w:rPr>
            </w:pPr>
          </w:p>
        </w:tc>
        <w:tc>
          <w:tcPr>
            <w:tcW w:w="953" w:type="dxa"/>
            <w:tcBorders>
              <w:top w:val="single" w:sz="4" w:space="0" w:color="auto"/>
              <w:left w:val="nil"/>
              <w:bottom w:val="single" w:sz="4" w:space="0" w:color="auto"/>
              <w:right w:val="single" w:sz="4" w:space="0" w:color="auto"/>
            </w:tcBorders>
            <w:shd w:val="clear" w:color="auto" w:fill="auto"/>
            <w:noWrap/>
            <w:vAlign w:val="center"/>
          </w:tcPr>
          <w:p w14:paraId="696E1BD5" w14:textId="77777777" w:rsidR="002B545A" w:rsidRPr="00597370" w:rsidRDefault="002B545A" w:rsidP="005401D5">
            <w:pPr>
              <w:spacing w:after="0" w:line="240" w:lineRule="auto"/>
              <w:jc w:val="center"/>
              <w:rPr>
                <w:rFonts w:ascii="Times New Roman" w:hAnsi="Times New Roman"/>
                <w:sz w:val="20"/>
              </w:rPr>
            </w:pPr>
          </w:p>
        </w:tc>
      </w:tr>
      <w:tr w:rsidR="002B545A" w:rsidRPr="00597370" w14:paraId="6342D1C4" w14:textId="77777777" w:rsidTr="001B0A32">
        <w:trPr>
          <w:trHeight w:val="566"/>
        </w:trPr>
        <w:tc>
          <w:tcPr>
            <w:tcW w:w="1034" w:type="dxa"/>
            <w:tcBorders>
              <w:top w:val="nil"/>
              <w:left w:val="nil"/>
              <w:bottom w:val="nil"/>
              <w:right w:val="single" w:sz="4" w:space="0" w:color="auto"/>
            </w:tcBorders>
            <w:shd w:val="clear" w:color="auto" w:fill="auto"/>
            <w:noWrap/>
            <w:vAlign w:val="center"/>
            <w:hideMark/>
          </w:tcPr>
          <w:p w14:paraId="568013F0" w14:textId="77777777" w:rsidR="002B545A" w:rsidRPr="00597370" w:rsidRDefault="002B545A" w:rsidP="005401D5">
            <w:pPr>
              <w:spacing w:after="0" w:line="240" w:lineRule="auto"/>
              <w:rPr>
                <w:b/>
              </w:rPr>
            </w:pPr>
            <w:r w:rsidRPr="00597370">
              <w:rPr>
                <w:b/>
              </w:rPr>
              <w:t>INDEX</w:t>
            </w:r>
          </w:p>
        </w:tc>
        <w:tc>
          <w:tcPr>
            <w:tcW w:w="8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89B5B5" w14:textId="77777777" w:rsidR="002B545A" w:rsidRPr="00597370" w:rsidRDefault="002B545A" w:rsidP="005401D5">
            <w:pPr>
              <w:spacing w:after="0" w:line="240" w:lineRule="auto"/>
              <w:jc w:val="center"/>
              <w:rPr>
                <w:rFonts w:ascii="Times New Roman" w:hAnsi="Times New Roman"/>
                <w:sz w:val="20"/>
              </w:rPr>
            </w:pPr>
          </w:p>
        </w:tc>
        <w:tc>
          <w:tcPr>
            <w:tcW w:w="827" w:type="dxa"/>
            <w:tcBorders>
              <w:top w:val="nil"/>
              <w:left w:val="nil"/>
              <w:bottom w:val="single" w:sz="4" w:space="0" w:color="auto"/>
              <w:right w:val="single" w:sz="4" w:space="0" w:color="auto"/>
            </w:tcBorders>
            <w:shd w:val="clear" w:color="auto" w:fill="auto"/>
            <w:noWrap/>
            <w:vAlign w:val="center"/>
          </w:tcPr>
          <w:p w14:paraId="600C9A39" w14:textId="77777777" w:rsidR="002B545A" w:rsidRPr="00597370" w:rsidRDefault="002B545A" w:rsidP="005401D5">
            <w:pPr>
              <w:spacing w:after="0" w:line="240" w:lineRule="auto"/>
              <w:jc w:val="center"/>
              <w:rPr>
                <w:rFonts w:ascii="Times New Roman" w:hAnsi="Times New Roman"/>
                <w:sz w:val="20"/>
              </w:rPr>
            </w:pPr>
          </w:p>
        </w:tc>
        <w:tc>
          <w:tcPr>
            <w:tcW w:w="890" w:type="dxa"/>
            <w:tcBorders>
              <w:top w:val="nil"/>
              <w:left w:val="nil"/>
              <w:bottom w:val="single" w:sz="4" w:space="0" w:color="auto"/>
              <w:right w:val="single" w:sz="4" w:space="0" w:color="auto"/>
            </w:tcBorders>
            <w:shd w:val="clear" w:color="auto" w:fill="auto"/>
            <w:noWrap/>
            <w:vAlign w:val="center"/>
          </w:tcPr>
          <w:p w14:paraId="5E8562C2" w14:textId="77777777" w:rsidR="002B545A" w:rsidRPr="00597370" w:rsidRDefault="002B545A" w:rsidP="005401D5">
            <w:pPr>
              <w:spacing w:after="0" w:line="240" w:lineRule="auto"/>
              <w:jc w:val="center"/>
              <w:rPr>
                <w:rFonts w:ascii="Times New Roman" w:hAnsi="Times New Roman"/>
                <w:sz w:val="20"/>
              </w:rPr>
            </w:pPr>
          </w:p>
        </w:tc>
        <w:tc>
          <w:tcPr>
            <w:tcW w:w="1043" w:type="dxa"/>
            <w:tcBorders>
              <w:top w:val="nil"/>
              <w:left w:val="nil"/>
              <w:bottom w:val="single" w:sz="4" w:space="0" w:color="auto"/>
              <w:right w:val="single" w:sz="4" w:space="0" w:color="auto"/>
            </w:tcBorders>
            <w:shd w:val="clear" w:color="auto" w:fill="auto"/>
            <w:noWrap/>
            <w:vAlign w:val="center"/>
          </w:tcPr>
          <w:p w14:paraId="3E2A9574" w14:textId="77777777" w:rsidR="002B545A" w:rsidRPr="00597370" w:rsidRDefault="002B545A" w:rsidP="005401D5">
            <w:pPr>
              <w:spacing w:after="0" w:line="240" w:lineRule="auto"/>
              <w:jc w:val="center"/>
              <w:rPr>
                <w:rFonts w:ascii="Times New Roman" w:hAnsi="Times New Roman"/>
                <w:sz w:val="20"/>
              </w:rPr>
            </w:pPr>
          </w:p>
        </w:tc>
        <w:tc>
          <w:tcPr>
            <w:tcW w:w="927" w:type="dxa"/>
            <w:tcBorders>
              <w:top w:val="nil"/>
              <w:left w:val="nil"/>
              <w:bottom w:val="single" w:sz="4" w:space="0" w:color="auto"/>
              <w:right w:val="single" w:sz="4" w:space="0" w:color="auto"/>
            </w:tcBorders>
            <w:shd w:val="clear" w:color="auto" w:fill="auto"/>
            <w:noWrap/>
            <w:vAlign w:val="center"/>
          </w:tcPr>
          <w:p w14:paraId="02B448FA" w14:textId="77777777" w:rsidR="002B545A" w:rsidRPr="00597370" w:rsidRDefault="002B545A" w:rsidP="005401D5">
            <w:pPr>
              <w:spacing w:after="0" w:line="240" w:lineRule="auto"/>
              <w:jc w:val="center"/>
              <w:rPr>
                <w:rFonts w:ascii="Times New Roman" w:hAnsi="Times New Roman"/>
                <w:sz w:val="20"/>
              </w:rPr>
            </w:pPr>
          </w:p>
        </w:tc>
        <w:tc>
          <w:tcPr>
            <w:tcW w:w="893" w:type="dxa"/>
            <w:tcBorders>
              <w:top w:val="nil"/>
              <w:left w:val="nil"/>
              <w:bottom w:val="single" w:sz="4" w:space="0" w:color="auto"/>
              <w:right w:val="single" w:sz="4" w:space="0" w:color="auto"/>
            </w:tcBorders>
            <w:shd w:val="clear" w:color="auto" w:fill="auto"/>
            <w:noWrap/>
            <w:vAlign w:val="center"/>
          </w:tcPr>
          <w:p w14:paraId="59605D62" w14:textId="77777777" w:rsidR="002B545A" w:rsidRPr="00597370" w:rsidRDefault="002B545A" w:rsidP="005401D5">
            <w:pPr>
              <w:spacing w:after="0" w:line="240" w:lineRule="auto"/>
              <w:jc w:val="center"/>
              <w:rPr>
                <w:rFonts w:ascii="Times New Roman" w:hAnsi="Times New Roman"/>
                <w:sz w:val="20"/>
              </w:rPr>
            </w:pPr>
          </w:p>
        </w:tc>
        <w:tc>
          <w:tcPr>
            <w:tcW w:w="893" w:type="dxa"/>
            <w:tcBorders>
              <w:top w:val="nil"/>
              <w:left w:val="nil"/>
              <w:bottom w:val="single" w:sz="4" w:space="0" w:color="auto"/>
              <w:right w:val="single" w:sz="4" w:space="0" w:color="auto"/>
            </w:tcBorders>
            <w:shd w:val="clear" w:color="auto" w:fill="auto"/>
            <w:noWrap/>
            <w:vAlign w:val="center"/>
          </w:tcPr>
          <w:p w14:paraId="60EB6C24" w14:textId="77777777" w:rsidR="002B545A" w:rsidRPr="00597370" w:rsidRDefault="002B545A" w:rsidP="005401D5">
            <w:pPr>
              <w:spacing w:after="0" w:line="240" w:lineRule="auto"/>
              <w:jc w:val="center"/>
              <w:rPr>
                <w:rFonts w:ascii="Times New Roman" w:hAnsi="Times New Roman"/>
                <w:sz w:val="20"/>
              </w:rPr>
            </w:pPr>
          </w:p>
        </w:tc>
        <w:tc>
          <w:tcPr>
            <w:tcW w:w="893" w:type="dxa"/>
            <w:tcBorders>
              <w:top w:val="nil"/>
              <w:left w:val="nil"/>
              <w:bottom w:val="single" w:sz="4" w:space="0" w:color="auto"/>
              <w:right w:val="single" w:sz="4" w:space="0" w:color="auto"/>
            </w:tcBorders>
            <w:shd w:val="clear" w:color="auto" w:fill="auto"/>
            <w:noWrap/>
            <w:vAlign w:val="center"/>
          </w:tcPr>
          <w:p w14:paraId="42A0955E" w14:textId="77777777" w:rsidR="002B545A" w:rsidRPr="00597370" w:rsidRDefault="002B545A" w:rsidP="005401D5">
            <w:pPr>
              <w:spacing w:after="0" w:line="240" w:lineRule="auto"/>
              <w:jc w:val="center"/>
              <w:rPr>
                <w:rFonts w:ascii="Times New Roman" w:hAnsi="Times New Roman"/>
                <w:sz w:val="20"/>
              </w:rPr>
            </w:pPr>
          </w:p>
        </w:tc>
        <w:tc>
          <w:tcPr>
            <w:tcW w:w="888" w:type="dxa"/>
            <w:tcBorders>
              <w:top w:val="nil"/>
              <w:left w:val="nil"/>
              <w:bottom w:val="single" w:sz="4" w:space="0" w:color="auto"/>
              <w:right w:val="single" w:sz="4" w:space="0" w:color="auto"/>
            </w:tcBorders>
            <w:shd w:val="clear" w:color="auto" w:fill="auto"/>
            <w:noWrap/>
            <w:vAlign w:val="center"/>
          </w:tcPr>
          <w:p w14:paraId="258F0D65" w14:textId="77777777" w:rsidR="002B545A" w:rsidRPr="00597370" w:rsidRDefault="002B545A" w:rsidP="005401D5">
            <w:pPr>
              <w:spacing w:after="0" w:line="240" w:lineRule="auto"/>
              <w:jc w:val="center"/>
              <w:rPr>
                <w:rFonts w:ascii="Times New Roman" w:hAnsi="Times New Roman"/>
                <w:sz w:val="20"/>
              </w:rPr>
            </w:pPr>
          </w:p>
        </w:tc>
        <w:tc>
          <w:tcPr>
            <w:tcW w:w="953" w:type="dxa"/>
            <w:tcBorders>
              <w:top w:val="nil"/>
              <w:left w:val="nil"/>
              <w:bottom w:val="single" w:sz="4" w:space="0" w:color="auto"/>
              <w:right w:val="single" w:sz="4" w:space="0" w:color="auto"/>
            </w:tcBorders>
            <w:shd w:val="clear" w:color="auto" w:fill="auto"/>
            <w:noWrap/>
            <w:vAlign w:val="center"/>
          </w:tcPr>
          <w:p w14:paraId="7C0191C9" w14:textId="77777777" w:rsidR="002B545A" w:rsidRPr="00597370" w:rsidRDefault="002B545A" w:rsidP="005401D5">
            <w:pPr>
              <w:spacing w:after="0" w:line="240" w:lineRule="auto"/>
              <w:jc w:val="center"/>
              <w:rPr>
                <w:rFonts w:ascii="Times New Roman" w:hAnsi="Times New Roman"/>
                <w:sz w:val="20"/>
              </w:rPr>
            </w:pPr>
          </w:p>
        </w:tc>
      </w:tr>
    </w:tbl>
    <w:p w14:paraId="15762EE3" w14:textId="40DD139E" w:rsidR="002B545A" w:rsidRDefault="002B545A" w:rsidP="002B545A">
      <w:pPr>
        <w:widowControl w:val="0"/>
        <w:autoSpaceDE w:val="0"/>
        <w:autoSpaceDN w:val="0"/>
        <w:adjustRightInd w:val="0"/>
        <w:spacing w:after="0" w:line="240" w:lineRule="auto"/>
        <w:ind w:left="450"/>
        <w:rPr>
          <w:rFonts w:ascii="Times New Roman" w:hAnsi="Times New Roman"/>
          <w:sz w:val="24"/>
        </w:rPr>
      </w:pPr>
    </w:p>
    <w:p w14:paraId="7C4677FA" w14:textId="36759B05" w:rsidR="008A0C69" w:rsidRDefault="008A0C69" w:rsidP="002B545A">
      <w:pPr>
        <w:widowControl w:val="0"/>
        <w:autoSpaceDE w:val="0"/>
        <w:autoSpaceDN w:val="0"/>
        <w:adjustRightInd w:val="0"/>
        <w:spacing w:after="0" w:line="240" w:lineRule="auto"/>
        <w:ind w:left="450"/>
        <w:rPr>
          <w:rFonts w:ascii="Times New Roman" w:hAnsi="Times New Roman"/>
          <w:sz w:val="24"/>
        </w:rPr>
      </w:pPr>
    </w:p>
    <w:p w14:paraId="58C8E98E" w14:textId="77777777" w:rsidR="008A0C69" w:rsidRPr="00597370" w:rsidRDefault="008A0C69" w:rsidP="002B545A">
      <w:pPr>
        <w:widowControl w:val="0"/>
        <w:autoSpaceDE w:val="0"/>
        <w:autoSpaceDN w:val="0"/>
        <w:adjustRightInd w:val="0"/>
        <w:spacing w:after="0" w:line="240" w:lineRule="auto"/>
        <w:ind w:left="450"/>
        <w:rPr>
          <w:rFonts w:ascii="Times New Roman" w:hAnsi="Times New Roman"/>
          <w:sz w:val="24"/>
        </w:rPr>
      </w:pPr>
    </w:p>
    <w:p w14:paraId="71F17668" w14:textId="21152A68" w:rsidR="002B545A" w:rsidRPr="00597370" w:rsidRDefault="002B545A" w:rsidP="00597370">
      <w:pPr>
        <w:widowControl w:val="0"/>
        <w:numPr>
          <w:ilvl w:val="0"/>
          <w:numId w:val="16"/>
        </w:numPr>
        <w:autoSpaceDE w:val="0"/>
        <w:autoSpaceDN w:val="0"/>
        <w:adjustRightInd w:val="0"/>
        <w:spacing w:after="0" w:line="240" w:lineRule="auto"/>
        <w:ind w:left="450" w:hanging="450"/>
        <w:rPr>
          <w:rFonts w:ascii="Times New Roman" w:hAnsi="Times New Roman"/>
          <w:sz w:val="24"/>
        </w:rPr>
      </w:pPr>
      <w:r w:rsidRPr="00597370">
        <w:rPr>
          <w:rFonts w:ascii="Times New Roman" w:hAnsi="Times New Roman"/>
          <w:sz w:val="24"/>
        </w:rPr>
        <w:t xml:space="preserve">It is important that the </w:t>
      </w:r>
      <w:r w:rsidRPr="00597370">
        <w:rPr>
          <w:rFonts w:ascii="Times New Roman" w:hAnsi="Times New Roman"/>
          <w:b/>
          <w:i/>
          <w:sz w:val="24"/>
        </w:rPr>
        <w:t>Rates of Return</w:t>
      </w:r>
      <w:r w:rsidRPr="00597370">
        <w:rPr>
          <w:rFonts w:ascii="Times New Roman" w:hAnsi="Times New Roman"/>
          <w:sz w:val="24"/>
        </w:rPr>
        <w:t xml:space="preserve"> provided in your response to </w:t>
      </w:r>
      <w:r w:rsidRPr="00597370">
        <w:rPr>
          <w:rFonts w:ascii="Times New Roman" w:hAnsi="Times New Roman"/>
          <w:b/>
          <w:sz w:val="24"/>
        </w:rPr>
        <w:t>question # 1</w:t>
      </w:r>
      <w:r w:rsidR="00597370" w:rsidRPr="00597370">
        <w:rPr>
          <w:rFonts w:ascii="Times New Roman" w:hAnsi="Times New Roman"/>
          <w:b/>
          <w:sz w:val="24"/>
        </w:rPr>
        <w:t>5</w:t>
      </w:r>
      <w:r w:rsidRPr="00597370">
        <w:rPr>
          <w:rFonts w:ascii="Times New Roman" w:hAnsi="Times New Roman"/>
          <w:sz w:val="24"/>
        </w:rPr>
        <w:t xml:space="preserve"> reflect an account that is (essentially) of the same make-up and design as you proposed in your response to </w:t>
      </w:r>
      <w:r w:rsidRPr="00597370">
        <w:rPr>
          <w:rFonts w:ascii="Times New Roman" w:hAnsi="Times New Roman"/>
          <w:b/>
          <w:sz w:val="24"/>
        </w:rPr>
        <w:t>question # 1</w:t>
      </w:r>
      <w:r w:rsidR="00597370" w:rsidRPr="00597370">
        <w:rPr>
          <w:rFonts w:ascii="Times New Roman" w:hAnsi="Times New Roman"/>
          <w:b/>
          <w:sz w:val="24"/>
        </w:rPr>
        <w:t>4</w:t>
      </w:r>
      <w:r w:rsidRPr="00597370">
        <w:rPr>
          <w:rFonts w:ascii="Times New Roman" w:hAnsi="Times New Roman"/>
          <w:sz w:val="24"/>
        </w:rPr>
        <w:t xml:space="preserve"> for comparative reasons…if this is the case, indicate this by, </w:t>
      </w:r>
      <w:r w:rsidRPr="00597370">
        <w:rPr>
          <w:rFonts w:ascii="Times New Roman" w:hAnsi="Times New Roman"/>
          <w:b/>
          <w:i/>
          <w:sz w:val="24"/>
        </w:rPr>
        <w:t>“yes this in the case”</w:t>
      </w:r>
      <w:r w:rsidRPr="00597370">
        <w:rPr>
          <w:rFonts w:ascii="Times New Roman" w:hAnsi="Times New Roman"/>
          <w:sz w:val="24"/>
        </w:rPr>
        <w:t xml:space="preserve">, as your response below – no further response is necessary.  For those respondents that have used composite information or data in </w:t>
      </w:r>
      <w:r w:rsidRPr="00597370">
        <w:rPr>
          <w:rFonts w:ascii="Times New Roman" w:hAnsi="Times New Roman"/>
          <w:b/>
          <w:sz w:val="24"/>
        </w:rPr>
        <w:t>Question 1</w:t>
      </w:r>
      <w:r w:rsidR="00597370" w:rsidRPr="00597370">
        <w:rPr>
          <w:rFonts w:ascii="Times New Roman" w:hAnsi="Times New Roman"/>
          <w:b/>
          <w:sz w:val="24"/>
        </w:rPr>
        <w:t>5</w:t>
      </w:r>
      <w:r w:rsidRPr="00597370">
        <w:rPr>
          <w:rFonts w:ascii="Times New Roman" w:hAnsi="Times New Roman"/>
          <w:sz w:val="24"/>
        </w:rPr>
        <w:t xml:space="preserve">, please explain here why composite data was used and how it correlates with your response to </w:t>
      </w:r>
      <w:r w:rsidRPr="00597370">
        <w:rPr>
          <w:rFonts w:ascii="Times New Roman" w:hAnsi="Times New Roman"/>
          <w:b/>
          <w:sz w:val="24"/>
        </w:rPr>
        <w:t>Questions 1</w:t>
      </w:r>
      <w:r w:rsidR="00597370" w:rsidRPr="00597370">
        <w:rPr>
          <w:rFonts w:ascii="Times New Roman" w:hAnsi="Times New Roman"/>
          <w:b/>
          <w:sz w:val="24"/>
        </w:rPr>
        <w:t>4</w:t>
      </w:r>
      <w:r w:rsidRPr="00597370">
        <w:rPr>
          <w:rFonts w:ascii="Times New Roman" w:hAnsi="Times New Roman"/>
          <w:sz w:val="24"/>
        </w:rPr>
        <w:t xml:space="preserve">.  </w:t>
      </w:r>
    </w:p>
    <w:p w14:paraId="5758599C" w14:textId="77777777" w:rsidR="002B545A" w:rsidRPr="000678FB" w:rsidRDefault="002B545A" w:rsidP="002B545A">
      <w:pPr>
        <w:widowControl w:val="0"/>
        <w:autoSpaceDE w:val="0"/>
        <w:autoSpaceDN w:val="0"/>
        <w:adjustRightInd w:val="0"/>
        <w:spacing w:after="0" w:line="240" w:lineRule="auto"/>
        <w:ind w:left="450"/>
        <w:rPr>
          <w:rFonts w:ascii="Times New Roman" w:hAnsi="Times New Roman"/>
          <w:sz w:val="16"/>
        </w:rPr>
      </w:pPr>
      <w:r>
        <w:rPr>
          <w:rFonts w:ascii="Times New Roman" w:hAnsi="Times New Roman"/>
          <w:sz w:val="24"/>
        </w:rPr>
        <w:t xml:space="preserve"> </w:t>
      </w:r>
    </w:p>
    <w:p w14:paraId="737289D0" w14:textId="77777777" w:rsidR="002B545A" w:rsidRPr="00D356A6" w:rsidRDefault="002B545A" w:rsidP="002B545A">
      <w:pPr>
        <w:spacing w:line="240" w:lineRule="auto"/>
        <w:ind w:left="810"/>
        <w:rPr>
          <w:rFonts w:ascii="Times New Roman" w:hAnsi="Times New Roman"/>
          <w:sz w:val="24"/>
        </w:rPr>
      </w:pPr>
      <w:r w:rsidRPr="00E67122">
        <w:rPr>
          <w:rFonts w:ascii="Times New Roman" w:hAnsi="Times New Roman"/>
          <w:b/>
          <w:sz w:val="24"/>
        </w:rPr>
        <w:t xml:space="preserve"> </w:t>
      </w:r>
    </w:p>
    <w:sectPr w:rsidR="002B545A" w:rsidRPr="00D356A6" w:rsidSect="002B545A">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 New Roman Bold">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9598E"/>
    <w:multiLevelType w:val="hybridMultilevel"/>
    <w:tmpl w:val="D49C0E5E"/>
    <w:lvl w:ilvl="0" w:tplc="EA3A4568">
      <w:start w:val="1"/>
      <w:numFmt w:val="lowerLetter"/>
      <w:lvlText w:val="%1)"/>
      <w:lvlJc w:val="left"/>
      <w:pPr>
        <w:ind w:left="1260" w:hanging="360"/>
      </w:pPr>
      <w:rPr>
        <w:rFonts w:hint="default"/>
        <w:b/>
        <w:color w:val="0000CC"/>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33E04793"/>
    <w:multiLevelType w:val="hybridMultilevel"/>
    <w:tmpl w:val="35161B5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15:restartNumberingAfterBreak="0">
    <w:nsid w:val="3D29134D"/>
    <w:multiLevelType w:val="hybridMultilevel"/>
    <w:tmpl w:val="2B4A22AA"/>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15:restartNumberingAfterBreak="0">
    <w:nsid w:val="49C66A32"/>
    <w:multiLevelType w:val="hybridMultilevel"/>
    <w:tmpl w:val="663210B2"/>
    <w:lvl w:ilvl="0" w:tplc="29145B2E">
      <w:start w:val="1"/>
      <w:numFmt w:val="lowerLetter"/>
      <w:lvlText w:val="%1)"/>
      <w:lvlJc w:val="left"/>
      <w:pPr>
        <w:ind w:left="810" w:hanging="360"/>
      </w:pPr>
      <w:rPr>
        <w:rFonts w:cs="Times New Roman"/>
        <w:b/>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4" w15:restartNumberingAfterBreak="0">
    <w:nsid w:val="4B9C5B6F"/>
    <w:multiLevelType w:val="hybridMultilevel"/>
    <w:tmpl w:val="EE8E62C0"/>
    <w:lvl w:ilvl="0" w:tplc="EA3A4568">
      <w:start w:val="1"/>
      <w:numFmt w:val="lowerLetter"/>
      <w:lvlText w:val="%1)"/>
      <w:lvlJc w:val="left"/>
      <w:pPr>
        <w:ind w:left="630" w:hanging="360"/>
      </w:pPr>
      <w:rPr>
        <w:rFonts w:hint="default"/>
        <w:b/>
        <w:color w:val="0000CC"/>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15:restartNumberingAfterBreak="0">
    <w:nsid w:val="4D4D4FEA"/>
    <w:multiLevelType w:val="hybridMultilevel"/>
    <w:tmpl w:val="C8ECAC4E"/>
    <w:lvl w:ilvl="0" w:tplc="96F6C19E">
      <w:start w:val="1"/>
      <w:numFmt w:val="lowerLetter"/>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F9F421D"/>
    <w:multiLevelType w:val="hybridMultilevel"/>
    <w:tmpl w:val="D01435C2"/>
    <w:lvl w:ilvl="0" w:tplc="694AA6BC">
      <w:start w:val="1"/>
      <w:numFmt w:val="decimal"/>
      <w:lvlText w:val="%1."/>
      <w:lvlJc w:val="left"/>
      <w:pPr>
        <w:ind w:left="360" w:hanging="360"/>
      </w:pPr>
      <w:rPr>
        <w:rFonts w:ascii="Times New Roman" w:hAnsi="Times New Roman" w:cs="Times New Roman" w:hint="default"/>
        <w:b/>
        <w:i w:val="0"/>
        <w:color w:val="auto"/>
        <w:sz w:val="24"/>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0227F54"/>
    <w:multiLevelType w:val="hybridMultilevel"/>
    <w:tmpl w:val="010A571A"/>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15:restartNumberingAfterBreak="0">
    <w:nsid w:val="5C432F64"/>
    <w:multiLevelType w:val="hybridMultilevel"/>
    <w:tmpl w:val="019029DA"/>
    <w:lvl w:ilvl="0" w:tplc="18DAC8DE">
      <w:start w:val="17"/>
      <w:numFmt w:val="decimal"/>
      <w:lvlText w:val="%1."/>
      <w:lvlJc w:val="left"/>
      <w:pPr>
        <w:ind w:left="1170" w:hanging="360"/>
      </w:pPr>
      <w:rPr>
        <w:rFonts w:hint="default"/>
        <w:b/>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9" w15:restartNumberingAfterBreak="0">
    <w:nsid w:val="5C822DC4"/>
    <w:multiLevelType w:val="hybridMultilevel"/>
    <w:tmpl w:val="275C472E"/>
    <w:lvl w:ilvl="0" w:tplc="FED034F8">
      <w:start w:val="1"/>
      <w:numFmt w:val="lowerLetter"/>
      <w:lvlText w:val="%1)"/>
      <w:lvlJc w:val="left"/>
      <w:pPr>
        <w:ind w:left="1260" w:hanging="360"/>
      </w:pPr>
      <w:rPr>
        <w:rFonts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15:restartNumberingAfterBreak="0">
    <w:nsid w:val="61570AF5"/>
    <w:multiLevelType w:val="hybridMultilevel"/>
    <w:tmpl w:val="275C472E"/>
    <w:lvl w:ilvl="0" w:tplc="FED034F8">
      <w:start w:val="1"/>
      <w:numFmt w:val="lowerLetter"/>
      <w:lvlText w:val="%1)"/>
      <w:lvlJc w:val="left"/>
      <w:pPr>
        <w:ind w:left="1260" w:hanging="360"/>
      </w:pPr>
      <w:rPr>
        <w:rFonts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 w15:restartNumberingAfterBreak="0">
    <w:nsid w:val="62842B9D"/>
    <w:multiLevelType w:val="hybridMultilevel"/>
    <w:tmpl w:val="1F5EAA8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04148CD"/>
    <w:multiLevelType w:val="hybridMultilevel"/>
    <w:tmpl w:val="5A62BEEE"/>
    <w:lvl w:ilvl="0" w:tplc="FED034F8">
      <w:start w:val="1"/>
      <w:numFmt w:val="lowerLetter"/>
      <w:lvlText w:val="%1)"/>
      <w:lvlJc w:val="left"/>
      <w:pPr>
        <w:ind w:left="1260" w:hanging="360"/>
      </w:pPr>
      <w:rPr>
        <w:rFonts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3" w15:restartNumberingAfterBreak="0">
    <w:nsid w:val="717E31E1"/>
    <w:multiLevelType w:val="hybridMultilevel"/>
    <w:tmpl w:val="626060FA"/>
    <w:lvl w:ilvl="0" w:tplc="EA487CCA">
      <w:start w:val="16"/>
      <w:numFmt w:val="decimal"/>
      <w:lvlText w:val="%1."/>
      <w:lvlJc w:val="left"/>
      <w:pPr>
        <w:ind w:left="81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6C128D9"/>
    <w:multiLevelType w:val="hybridMultilevel"/>
    <w:tmpl w:val="BA142620"/>
    <w:lvl w:ilvl="0" w:tplc="DD8E0D38">
      <w:start w:val="1"/>
      <w:numFmt w:val="lowerLetter"/>
      <w:lvlText w:val="%1)"/>
      <w:lvlJc w:val="left"/>
      <w:pPr>
        <w:ind w:left="810" w:hanging="360"/>
      </w:pPr>
      <w:rPr>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15:restartNumberingAfterBreak="0">
    <w:nsid w:val="78AB1349"/>
    <w:multiLevelType w:val="hybridMultilevel"/>
    <w:tmpl w:val="67627730"/>
    <w:lvl w:ilvl="0" w:tplc="E2B26972">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5"/>
  </w:num>
  <w:num w:numId="3">
    <w:abstractNumId w:val="3"/>
  </w:num>
  <w:num w:numId="4">
    <w:abstractNumId w:val="14"/>
  </w:num>
  <w:num w:numId="5">
    <w:abstractNumId w:val="11"/>
  </w:num>
  <w:num w:numId="6">
    <w:abstractNumId w:val="12"/>
  </w:num>
  <w:num w:numId="7">
    <w:abstractNumId w:val="10"/>
  </w:num>
  <w:num w:numId="8">
    <w:abstractNumId w:val="9"/>
  </w:num>
  <w:num w:numId="9">
    <w:abstractNumId w:val="8"/>
  </w:num>
  <w:num w:numId="10">
    <w:abstractNumId w:val="1"/>
  </w:num>
  <w:num w:numId="11">
    <w:abstractNumId w:val="7"/>
  </w:num>
  <w:num w:numId="12">
    <w:abstractNumId w:val="2"/>
  </w:num>
  <w:num w:numId="13">
    <w:abstractNumId w:val="0"/>
  </w:num>
  <w:num w:numId="14">
    <w:abstractNumId w:val="4"/>
  </w:num>
  <w:num w:numId="15">
    <w:abstractNumId w:val="5"/>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661"/>
    <w:rsid w:val="00111DD9"/>
    <w:rsid w:val="001B0A32"/>
    <w:rsid w:val="00265796"/>
    <w:rsid w:val="002B545A"/>
    <w:rsid w:val="003D0585"/>
    <w:rsid w:val="003D1E21"/>
    <w:rsid w:val="00400A5C"/>
    <w:rsid w:val="00597370"/>
    <w:rsid w:val="007A64FD"/>
    <w:rsid w:val="008A0C69"/>
    <w:rsid w:val="00913FD5"/>
    <w:rsid w:val="009A0DC9"/>
    <w:rsid w:val="00AB5661"/>
    <w:rsid w:val="00B36BEB"/>
    <w:rsid w:val="00BC16AE"/>
    <w:rsid w:val="00BC42EC"/>
    <w:rsid w:val="00E0558D"/>
    <w:rsid w:val="00E46C3E"/>
    <w:rsid w:val="00E6659D"/>
    <w:rsid w:val="00F630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DBEDD"/>
  <w15:chartTrackingRefBased/>
  <w15:docId w15:val="{73B1AD32-56A7-4F4E-9B96-FDD7A3D8E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5661"/>
    <w:rPr>
      <w:color w:val="0563C1" w:themeColor="hyperlink"/>
      <w:u w:val="single"/>
    </w:rPr>
  </w:style>
  <w:style w:type="character" w:styleId="UnresolvedMention">
    <w:name w:val="Unresolved Mention"/>
    <w:basedOn w:val="DefaultParagraphFont"/>
    <w:uiPriority w:val="99"/>
    <w:semiHidden/>
    <w:unhideWhenUsed/>
    <w:rsid w:val="00AB5661"/>
    <w:rPr>
      <w:color w:val="605E5C"/>
      <w:shd w:val="clear" w:color="auto" w:fill="E1DFDD"/>
    </w:rPr>
  </w:style>
  <w:style w:type="paragraph" w:styleId="NormalWeb">
    <w:name w:val="Normal (Web)"/>
    <w:basedOn w:val="Normal"/>
    <w:uiPriority w:val="99"/>
    <w:unhideWhenUsed/>
    <w:rsid w:val="007A64FD"/>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99"/>
    <w:qFormat/>
    <w:rsid w:val="002B545A"/>
    <w:pPr>
      <w:spacing w:after="0" w:line="240" w:lineRule="auto"/>
    </w:pPr>
    <w:rPr>
      <w:rFonts w:ascii="Calibri" w:eastAsia="Times New Roman" w:hAnsi="Calibri" w:cs="Times New Roman"/>
    </w:rPr>
  </w:style>
  <w:style w:type="paragraph" w:styleId="ListParagraph">
    <w:name w:val="List Paragraph"/>
    <w:basedOn w:val="Normal"/>
    <w:uiPriority w:val="34"/>
    <w:qFormat/>
    <w:rsid w:val="002B545A"/>
    <w:pPr>
      <w:spacing w:after="200" w:line="276" w:lineRule="auto"/>
      <w:ind w:left="720"/>
      <w:contextualSpacing/>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6</Pages>
  <Words>1859</Words>
  <Characters>10599</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Scott</dc:creator>
  <cp:keywords/>
  <dc:description/>
  <cp:lastModifiedBy>Zachary Kansler</cp:lastModifiedBy>
  <cp:revision>4</cp:revision>
  <dcterms:created xsi:type="dcterms:W3CDTF">2018-12-10T16:25:00Z</dcterms:created>
  <dcterms:modified xsi:type="dcterms:W3CDTF">2018-12-21T14:07:00Z</dcterms:modified>
</cp:coreProperties>
</file>